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A5A6" w14:textId="77777777" w:rsidR="000F19E3" w:rsidRDefault="000F19E3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F45B9C6" w14:textId="77777777" w:rsidR="004A5CD1" w:rsidRPr="00154F74" w:rsidRDefault="004A5CD1" w:rsidP="004A5CD1">
      <w:pPr>
        <w:spacing w:before="60" w:after="168" w:line="249" w:lineRule="auto"/>
        <w:ind w:left="40" w:right="90" w:hanging="10"/>
        <w:jc w:val="both"/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</w:pPr>
      <w:r w:rsidRPr="00154F74"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  <w:t>ANNEX 1 (one page)</w:t>
      </w:r>
    </w:p>
    <w:p w14:paraId="30F4E840" w14:textId="77777777" w:rsidR="004A5CD1" w:rsidRPr="00154F74" w:rsidRDefault="004A5CD1" w:rsidP="004A5CD1">
      <w:pPr>
        <w:spacing w:before="60" w:after="168" w:line="249" w:lineRule="auto"/>
        <w:ind w:right="90" w:hanging="10"/>
        <w:jc w:val="both"/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</w:pPr>
      <w:r w:rsidRPr="00154F74"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  <w:t>To be duly signed and inserted only inside the envelope marked “A - ADMINISTRATIVE DOCUMENTATION”</w:t>
      </w:r>
    </w:p>
    <w:p w14:paraId="3E7EBAE3" w14:textId="77777777" w:rsidR="004A5CD1" w:rsidRPr="005F19E2" w:rsidRDefault="004A5CD1" w:rsidP="004A5CD1">
      <w:pPr>
        <w:spacing w:after="240" w:line="249" w:lineRule="auto"/>
        <w:ind w:left="123" w:right="90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5F19E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ACCEPTANCE OF THE TENDER REQUIREMENTS FORM</w:t>
      </w:r>
    </w:p>
    <w:p w14:paraId="1ED475ED" w14:textId="77777777" w:rsidR="004A5CD1" w:rsidRPr="005F19E2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19E2">
        <w:rPr>
          <w:rFonts w:ascii="Calibri" w:eastAsia="Calibri" w:hAnsi="Calibri" w:cs="Calibri"/>
          <w:b/>
          <w:color w:val="000000"/>
          <w:sz w:val="22"/>
          <w:szCs w:val="22"/>
        </w:rPr>
        <w:t>AWARDING OF THE CONTRACT</w:t>
      </w:r>
    </w:p>
    <w:p w14:paraId="57BCC84F" w14:textId="7DCC17A9" w:rsidR="004A5CD1" w:rsidRPr="005F19E2" w:rsidRDefault="004A5CD1" w:rsidP="004A5CD1">
      <w:pPr>
        <w:pStyle w:val="Normal1"/>
        <w:widowControl w:val="0"/>
        <w:spacing w:before="55"/>
        <w:ind w:left="0" w:right="109"/>
        <w:rPr>
          <w:rFonts w:ascii="Calibri" w:hAnsi="Calibri" w:cs="Calibri"/>
          <w:color w:val="auto"/>
          <w:sz w:val="22"/>
          <w:szCs w:val="22"/>
        </w:rPr>
      </w:pPr>
      <w:r w:rsidRPr="005F19E2">
        <w:rPr>
          <w:rFonts w:ascii="Calibri" w:hAnsi="Calibri" w:cs="Calibri"/>
          <w:b/>
          <w:bCs/>
          <w:sz w:val="22"/>
          <w:szCs w:val="22"/>
        </w:rPr>
        <w:t>CONTRACT FOR THE “</w:t>
      </w:r>
      <w:r w:rsidR="005F19E2" w:rsidRPr="005F19E2">
        <w:rPr>
          <w:rFonts w:ascii="Calibri" w:hAnsi="Calibri" w:cs="Calibri"/>
          <w:b/>
          <w:bCs/>
          <w:sz w:val="22"/>
          <w:szCs w:val="22"/>
        </w:rPr>
        <w:t>SERVICE OF TEMPORARY EMPLOYMENT AGENCY” (FULL SERVICES OR PAYROLLING SERVICES</w:t>
      </w:r>
      <w:r w:rsidRPr="005F19E2">
        <w:rPr>
          <w:rFonts w:ascii="Calibri" w:hAnsi="Calibri" w:cs="Calibri"/>
          <w:b/>
          <w:sz w:val="22"/>
          <w:szCs w:val="22"/>
        </w:rPr>
        <w:t xml:space="preserve"> FOR 3 YEARS (2024-2027)”</w:t>
      </w:r>
      <w:r w:rsidRPr="005F19E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05D55EC" w14:textId="77777777" w:rsidR="004A5CD1" w:rsidRPr="005F19E2" w:rsidRDefault="004A5CD1" w:rsidP="004A5CD1">
      <w:pPr>
        <w:spacing w:before="60"/>
        <w:ind w:left="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B5DC55" w14:textId="77777777" w:rsidR="004A5CD1" w:rsidRPr="005F19E2" w:rsidRDefault="004A5CD1" w:rsidP="004A5CD1">
      <w:pPr>
        <w:spacing w:after="163"/>
        <w:jc w:val="center"/>
        <w:rPr>
          <w:rFonts w:ascii="Calibri" w:eastAsia="Times New Roman" w:hAnsi="Calibri" w:cs="Calibri"/>
          <w:sz w:val="22"/>
          <w:szCs w:val="22"/>
        </w:rPr>
      </w:pPr>
      <w:r w:rsidRPr="005F19E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FOR THE ITALIAN TRADE AGENCY (ITA) - NEW YORK OFFICE</w:t>
      </w:r>
    </w:p>
    <w:p w14:paraId="36D2790E" w14:textId="77777777" w:rsidR="004A5CD1" w:rsidRPr="005F19E2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5F19E2">
        <w:rPr>
          <w:rFonts w:ascii="Calibri" w:eastAsia="Calibri" w:hAnsi="Calibri" w:cs="Calibri"/>
          <w:b/>
          <w:sz w:val="22"/>
          <w:szCs w:val="22"/>
        </w:rPr>
        <w:t xml:space="preserve">CIG: </w:t>
      </w:r>
      <w:r w:rsidRPr="005F19E2">
        <w:rPr>
          <w:rFonts w:ascii="Calibri" w:eastAsia="Times New Roman" w:hAnsi="Calibri" w:cs="Calibri"/>
          <w:b/>
          <w:bCs/>
          <w:sz w:val="22"/>
          <w:szCs w:val="22"/>
        </w:rPr>
        <w:t xml:space="preserve">TBD </w:t>
      </w:r>
      <w:proofErr w:type="spellStart"/>
      <w:r w:rsidRPr="005F19E2">
        <w:rPr>
          <w:rFonts w:ascii="Calibri" w:eastAsia="Times New Roman" w:hAnsi="Calibri" w:cs="Calibri"/>
          <w:b/>
          <w:bCs/>
          <w:sz w:val="22"/>
          <w:szCs w:val="22"/>
        </w:rPr>
        <w:t>CdS</w:t>
      </w:r>
      <w:proofErr w:type="spellEnd"/>
      <w:r w:rsidRPr="005F19E2">
        <w:rPr>
          <w:rFonts w:ascii="Calibri" w:eastAsia="Times New Roman" w:hAnsi="Calibri" w:cs="Calibri"/>
          <w:b/>
          <w:bCs/>
          <w:sz w:val="22"/>
          <w:szCs w:val="22"/>
        </w:rPr>
        <w:t xml:space="preserve"> 4/24 del 12/01/2024</w:t>
      </w:r>
    </w:p>
    <w:p w14:paraId="437ADD91" w14:textId="77777777" w:rsidR="004A5CD1" w:rsidRPr="005F19E2" w:rsidRDefault="004A5CD1" w:rsidP="004A5CD1">
      <w:pPr>
        <w:spacing w:before="60" w:after="168" w:line="249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19E2">
        <w:rPr>
          <w:rFonts w:ascii="Calibri" w:eastAsia="Calibri" w:hAnsi="Calibri" w:cs="Calibri"/>
          <w:color w:val="000000"/>
          <w:sz w:val="22"/>
          <w:szCs w:val="22"/>
        </w:rPr>
        <w:t>The proposed bid must include all the materials and services in accordance with the requested specifications.</w:t>
      </w:r>
    </w:p>
    <w:p w14:paraId="5B92DAAB" w14:textId="77777777" w:rsidR="004A5CD1" w:rsidRPr="005F19E2" w:rsidRDefault="004A5CD1" w:rsidP="004A5CD1">
      <w:pPr>
        <w:spacing w:after="168" w:line="249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19E2">
        <w:rPr>
          <w:rFonts w:ascii="Calibri" w:eastAsia="Calibri" w:hAnsi="Calibri" w:cs="Calibri"/>
          <w:color w:val="000000"/>
          <w:sz w:val="22"/>
          <w:szCs w:val="22"/>
        </w:rPr>
        <w:t>The undersigned Company engages itself to perform the services in compliance with the clauses, charges, conditions, and descriptions provided in this IFB.</w:t>
      </w:r>
    </w:p>
    <w:p w14:paraId="2BDBA78A" w14:textId="77777777" w:rsidR="004A5CD1" w:rsidRPr="005F19E2" w:rsidRDefault="004A5CD1" w:rsidP="004A5CD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5F19E2">
        <w:rPr>
          <w:rFonts w:ascii="Calibri" w:hAnsi="Calibri" w:cs="Calibri"/>
          <w:b/>
          <w:bCs/>
          <w:color w:val="000000"/>
          <w:sz w:val="22"/>
          <w:szCs w:val="22"/>
        </w:rPr>
        <w:t>The contract will be awarded to the</w:t>
      </w:r>
      <w:r w:rsidRPr="005F19E2">
        <w:rPr>
          <w:rFonts w:ascii="Calibri" w:hAnsi="Calibri" w:cs="Calibri"/>
          <w:b/>
          <w:sz w:val="22"/>
          <w:szCs w:val="22"/>
        </w:rPr>
        <w:t xml:space="preserve"> lowest price offer expressed in Price per Person in US Dollars for each category of services. </w:t>
      </w:r>
    </w:p>
    <w:p w14:paraId="24B735AC" w14:textId="77777777" w:rsidR="004A5CD1" w:rsidRPr="005F19E2" w:rsidRDefault="004A5CD1" w:rsidP="004A5CD1">
      <w:pPr>
        <w:spacing w:after="163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392C77A" w14:textId="1BDBAD62" w:rsidR="004A5CD1" w:rsidRPr="005F19E2" w:rsidRDefault="004A5CD1" w:rsidP="004A5CD1">
      <w:pPr>
        <w:spacing w:after="163"/>
        <w:jc w:val="center"/>
        <w:rPr>
          <w:rFonts w:ascii="Calibri" w:eastAsia="Times New Roman" w:hAnsi="Calibri" w:cs="Calibri"/>
          <w:sz w:val="22"/>
          <w:szCs w:val="22"/>
        </w:rPr>
      </w:pPr>
      <w:r w:rsidRPr="005F19E2">
        <w:rPr>
          <w:rFonts w:ascii="Calibri" w:eastAsia="Calibri" w:hAnsi="Calibri" w:cs="Calibri"/>
          <w:color w:val="000000"/>
          <w:sz w:val="22"/>
          <w:szCs w:val="22"/>
        </w:rPr>
        <w:t xml:space="preserve">I have received, </w:t>
      </w:r>
      <w:proofErr w:type="gramStart"/>
      <w:r w:rsidRPr="005F19E2">
        <w:rPr>
          <w:rFonts w:ascii="Calibri" w:eastAsia="Calibri" w:hAnsi="Calibri" w:cs="Calibri"/>
          <w:color w:val="000000"/>
          <w:sz w:val="22"/>
          <w:szCs w:val="22"/>
        </w:rPr>
        <w:t>read</w:t>
      </w:r>
      <w:proofErr w:type="gramEnd"/>
      <w:r w:rsidRPr="005F19E2">
        <w:rPr>
          <w:rFonts w:ascii="Calibri" w:eastAsia="Calibri" w:hAnsi="Calibri" w:cs="Calibri"/>
          <w:color w:val="000000"/>
          <w:sz w:val="22"/>
          <w:szCs w:val="22"/>
        </w:rPr>
        <w:t xml:space="preserve"> and understood all the material pertaining to the IFB for the </w:t>
      </w:r>
      <w:r w:rsidRPr="005F19E2">
        <w:rPr>
          <w:rFonts w:ascii="Calibri" w:eastAsia="Calibri" w:hAnsi="Calibri" w:cs="Calibri"/>
          <w:color w:val="000000"/>
          <w:sz w:val="22"/>
          <w:szCs w:val="22"/>
        </w:rPr>
        <w:br/>
      </w:r>
      <w:r w:rsidRPr="005F19E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CONTRACT FOR THE “</w:t>
      </w:r>
      <w:r w:rsidR="005F19E2" w:rsidRPr="005F19E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SERVICE OF TEMPORARY EMPLOYMENT AGENCY” (FULL SERVICES OR PAYROLLING SERVICES</w:t>
      </w:r>
      <w:r w:rsidR="005F19E2" w:rsidRPr="005F19E2">
        <w:rPr>
          <w:rFonts w:ascii="Calibri" w:hAnsi="Calibri" w:cs="Calibri"/>
          <w:b/>
          <w:sz w:val="22"/>
          <w:szCs w:val="22"/>
        </w:rPr>
        <w:t xml:space="preserve"> FOR 3 YEARS (2024-2027)”</w:t>
      </w:r>
      <w:r w:rsidR="005F19E2" w:rsidRPr="005F19E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0FB4B71" w14:textId="77777777" w:rsidR="004A5CD1" w:rsidRPr="005F19E2" w:rsidRDefault="004A5CD1" w:rsidP="004A5CD1">
      <w:pPr>
        <w:spacing w:after="163"/>
        <w:jc w:val="center"/>
        <w:rPr>
          <w:rFonts w:ascii="Calibri" w:eastAsia="Times New Roman" w:hAnsi="Calibri" w:cs="Calibri"/>
          <w:sz w:val="22"/>
          <w:szCs w:val="22"/>
        </w:rPr>
      </w:pPr>
      <w:r w:rsidRPr="005F19E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FOR THE ITALIAN TRADE AGENCY (ITA) - NEW YORK OFFICE</w:t>
      </w:r>
    </w:p>
    <w:p w14:paraId="538A09C3" w14:textId="77777777" w:rsidR="004A5CD1" w:rsidRPr="005F19E2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5F19E2">
        <w:rPr>
          <w:rFonts w:ascii="Calibri" w:eastAsia="Calibri" w:hAnsi="Calibri" w:cs="Calibri"/>
          <w:b/>
          <w:sz w:val="22"/>
          <w:szCs w:val="22"/>
        </w:rPr>
        <w:t xml:space="preserve">CIG: </w:t>
      </w:r>
      <w:r w:rsidRPr="005F19E2">
        <w:rPr>
          <w:rFonts w:ascii="Calibri" w:eastAsia="Times New Roman" w:hAnsi="Calibri" w:cs="Calibri"/>
          <w:b/>
          <w:bCs/>
          <w:sz w:val="22"/>
          <w:szCs w:val="22"/>
        </w:rPr>
        <w:t xml:space="preserve">TBD </w:t>
      </w:r>
      <w:proofErr w:type="spellStart"/>
      <w:r w:rsidRPr="005F19E2">
        <w:rPr>
          <w:rFonts w:ascii="Calibri" w:eastAsia="Times New Roman" w:hAnsi="Calibri" w:cs="Calibri"/>
          <w:b/>
          <w:bCs/>
          <w:sz w:val="22"/>
          <w:szCs w:val="22"/>
        </w:rPr>
        <w:t>CdS</w:t>
      </w:r>
      <w:proofErr w:type="spellEnd"/>
      <w:r w:rsidRPr="005F19E2">
        <w:rPr>
          <w:rFonts w:ascii="Calibri" w:eastAsia="Times New Roman" w:hAnsi="Calibri" w:cs="Calibri"/>
          <w:b/>
          <w:bCs/>
          <w:sz w:val="22"/>
          <w:szCs w:val="22"/>
        </w:rPr>
        <w:t xml:space="preserve"> 4/24 del 12/01/2024</w:t>
      </w:r>
    </w:p>
    <w:p w14:paraId="71A56444" w14:textId="77777777" w:rsidR="004A5CD1" w:rsidRDefault="004A5CD1" w:rsidP="004A5CD1">
      <w:pPr>
        <w:spacing w:after="168" w:line="249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5A7D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________________________________________</w:t>
      </w:r>
    </w:p>
    <w:p w14:paraId="71046A27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(Company name)</w:t>
      </w:r>
    </w:p>
    <w:p w14:paraId="51695846" w14:textId="77777777" w:rsidR="004A5CD1" w:rsidRDefault="004A5CD1" w:rsidP="004A5CD1">
      <w:pPr>
        <w:spacing w:after="168" w:line="249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</w:t>
      </w:r>
    </w:p>
    <w:p w14:paraId="516C43E1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(Print &amp; Sign name)</w:t>
      </w:r>
    </w:p>
    <w:p w14:paraId="4174EF65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14:paraId="3E10DBAB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(Date)</w:t>
      </w:r>
    </w:p>
    <w:sectPr w:rsidR="004A5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27C81121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F19E3"/>
    <w:rsid w:val="00353435"/>
    <w:rsid w:val="004A5CD1"/>
    <w:rsid w:val="005F19E2"/>
    <w:rsid w:val="00BD7E6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  <w:style w:type="paragraph" w:customStyle="1" w:styleId="Normal1">
    <w:name w:val="Normal1"/>
    <w:rsid w:val="004A5CD1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Cristina Mule'</cp:lastModifiedBy>
  <cp:revision>5</cp:revision>
  <dcterms:created xsi:type="dcterms:W3CDTF">2022-10-14T18:09:00Z</dcterms:created>
  <dcterms:modified xsi:type="dcterms:W3CDTF">2024-02-21T21:18:00Z</dcterms:modified>
</cp:coreProperties>
</file>