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9A01" w14:textId="77777777" w:rsidR="00D20A2B" w:rsidRPr="00E5714B" w:rsidRDefault="00D20A2B" w:rsidP="005610DD">
      <w:pPr>
        <w:spacing w:line="220" w:lineRule="atLeast"/>
        <w:rPr>
          <w:color w:val="FF0000"/>
          <w:sz w:val="18"/>
          <w:lang w:val="it-IT"/>
        </w:rPr>
      </w:pPr>
      <w:r w:rsidRPr="00E5714B">
        <w:rPr>
          <w:color w:val="FF0000"/>
          <w:sz w:val="18"/>
          <w:lang w:val="it-IT"/>
        </w:rPr>
        <w:t>Nome e Cognome del TA</w:t>
      </w:r>
      <w:r>
        <w:rPr>
          <w:color w:val="FF0000"/>
          <w:sz w:val="18"/>
          <w:lang w:val="it-IT"/>
        </w:rPr>
        <w:t xml:space="preserve"> Prot. no.:</w:t>
      </w:r>
    </w:p>
    <w:p w14:paraId="0AB4CADE" w14:textId="77777777" w:rsidR="00D20A2B" w:rsidRPr="00D33EA9" w:rsidRDefault="00D20A2B" w:rsidP="005610DD">
      <w:pPr>
        <w:spacing w:line="220" w:lineRule="atLeast"/>
        <w:rPr>
          <w:color w:val="FF0000"/>
          <w:sz w:val="18"/>
          <w:lang w:val="it-IT"/>
        </w:rPr>
      </w:pPr>
      <w:r w:rsidRPr="00D33EA9">
        <w:rPr>
          <w:color w:val="FF0000"/>
          <w:sz w:val="14"/>
          <w:szCs w:val="16"/>
          <w:lang w:val="it-IT"/>
        </w:rPr>
        <w:t>Email:</w:t>
      </w:r>
    </w:p>
    <w:p w14:paraId="54D76A75" w14:textId="77777777" w:rsidR="00D20A2B" w:rsidRPr="00D33EA9" w:rsidRDefault="00D20A2B" w:rsidP="005610DD">
      <w:pPr>
        <w:spacing w:line="220" w:lineRule="atLeast"/>
        <w:rPr>
          <w:sz w:val="18"/>
          <w:lang w:val="it-IT"/>
        </w:rPr>
      </w:pPr>
      <w:r w:rsidRPr="00D33EA9">
        <w:rPr>
          <w:sz w:val="18"/>
          <w:lang w:val="it-IT"/>
        </w:rPr>
        <w:t>T 212-848-</w:t>
      </w:r>
      <w:r w:rsidRPr="00D33EA9">
        <w:rPr>
          <w:color w:val="FF0000"/>
          <w:sz w:val="18"/>
          <w:lang w:val="it-IT"/>
        </w:rPr>
        <w:t>XXXX</w:t>
      </w:r>
    </w:p>
    <w:p w14:paraId="671BF31A" w14:textId="77777777" w:rsidR="00D20A2B" w:rsidRPr="00D33EA9" w:rsidRDefault="00D20A2B" w:rsidP="005610DD">
      <w:pPr>
        <w:rPr>
          <w:lang w:val="it-IT"/>
        </w:rPr>
      </w:pPr>
    </w:p>
    <w:p w14:paraId="364A1C2A" w14:textId="334ECAEF" w:rsidR="00D20A2B" w:rsidRPr="00D33EA9" w:rsidRDefault="00FD2123" w:rsidP="005610DD">
      <w:pPr>
        <w:ind w:left="5760"/>
        <w:rPr>
          <w:noProof/>
          <w:lang w:val="it-IT"/>
        </w:rPr>
      </w:pPr>
      <w:r>
        <w:rPr>
          <w:noProof/>
          <w:lang w:eastAsia="en-US"/>
        </w:rPr>
        <mc:AlternateContent>
          <mc:Choice Requires="wps">
            <w:drawing>
              <wp:anchor distT="0" distB="0" distL="114300" distR="114300" simplePos="0" relativeHeight="251657728" behindDoc="0" locked="0" layoutInCell="1" allowOverlap="1" wp14:anchorId="6E02C091" wp14:editId="76DA6482">
                <wp:simplePos x="0" y="0"/>
                <wp:positionH relativeFrom="column">
                  <wp:posOffset>51435</wp:posOffset>
                </wp:positionH>
                <wp:positionV relativeFrom="paragraph">
                  <wp:posOffset>27940</wp:posOffset>
                </wp:positionV>
                <wp:extent cx="3555365" cy="1080135"/>
                <wp:effectExtent l="0" t="0" r="0" b="0"/>
                <wp:wrapNone/>
                <wp:docPr id="9698251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328" w:type="dxa"/>
                              <w:tblCellMar>
                                <w:left w:w="0" w:type="dxa"/>
                                <w:right w:w="0" w:type="dxa"/>
                              </w:tblCellMar>
                              <w:tblLook w:val="0000" w:firstRow="0" w:lastRow="0" w:firstColumn="0" w:lastColumn="0" w:noHBand="0" w:noVBand="0"/>
                            </w:tblPr>
                            <w:tblGrid>
                              <w:gridCol w:w="1229"/>
                              <w:gridCol w:w="161"/>
                              <w:gridCol w:w="638"/>
                              <w:gridCol w:w="330"/>
                              <w:gridCol w:w="706"/>
                              <w:gridCol w:w="374"/>
                              <w:gridCol w:w="1890"/>
                            </w:tblGrid>
                            <w:tr w:rsidR="00D20A2B" w14:paraId="79222948" w14:textId="77777777" w:rsidTr="005B1F60">
                              <w:tc>
                                <w:tcPr>
                                  <w:tcW w:w="5328" w:type="dxa"/>
                                  <w:gridSpan w:val="7"/>
                                  <w:tcBorders>
                                    <w:top w:val="single" w:sz="8" w:space="0" w:color="339966"/>
                                    <w:left w:val="single" w:sz="8" w:space="0" w:color="339966"/>
                                    <w:bottom w:val="single" w:sz="8" w:space="0" w:color="339966"/>
                                    <w:right w:val="single" w:sz="8" w:space="0" w:color="339966"/>
                                  </w:tcBorders>
                                  <w:tcMar>
                                    <w:top w:w="0" w:type="dxa"/>
                                    <w:left w:w="108" w:type="dxa"/>
                                    <w:bottom w:w="0" w:type="dxa"/>
                                    <w:right w:w="108" w:type="dxa"/>
                                  </w:tcMar>
                                </w:tcPr>
                                <w:p w14:paraId="2F6963B0" w14:textId="77777777" w:rsidR="00D20A2B" w:rsidRDefault="00D20A2B" w:rsidP="00622BF4">
                                  <w:pPr>
                                    <w:spacing w:line="240" w:lineRule="atLeast"/>
                                  </w:pPr>
                                  <w:r>
                                    <w:rPr>
                                      <w:lang w:val="en-GB"/>
                                    </w:rPr>
                                    <w:t>Please refer to the following codes in all billing and correspondence:</w:t>
                                  </w:r>
                                </w:p>
                              </w:tc>
                            </w:tr>
                            <w:tr w:rsidR="00D20A2B" w14:paraId="30F6E50C" w14:textId="77777777" w:rsidTr="005B1F60">
                              <w:tc>
                                <w:tcPr>
                                  <w:tcW w:w="1229" w:type="dxa"/>
                                  <w:tcBorders>
                                    <w:top w:val="nil"/>
                                    <w:left w:val="single" w:sz="8" w:space="0" w:color="339966"/>
                                    <w:bottom w:val="single" w:sz="8" w:space="0" w:color="339966"/>
                                    <w:right w:val="single" w:sz="8" w:space="0" w:color="339966"/>
                                  </w:tcBorders>
                                  <w:tcMar>
                                    <w:top w:w="0" w:type="dxa"/>
                                    <w:left w:w="108" w:type="dxa"/>
                                    <w:bottom w:w="0" w:type="dxa"/>
                                    <w:right w:w="108" w:type="dxa"/>
                                  </w:tcMar>
                                </w:tcPr>
                                <w:p w14:paraId="2E96A0E6" w14:textId="77777777" w:rsidR="00D20A2B" w:rsidRDefault="00D20A2B" w:rsidP="008B688B">
                                  <w:pPr>
                                    <w:spacing w:line="240" w:lineRule="atLeast"/>
                                  </w:pPr>
                                  <w:r>
                                    <w:rPr>
                                      <w:lang w:val="en-GB"/>
                                    </w:rPr>
                                    <w:t xml:space="preserve">N: </w:t>
                                  </w:r>
                                </w:p>
                              </w:tc>
                              <w:tc>
                                <w:tcPr>
                                  <w:tcW w:w="2209" w:type="dxa"/>
                                  <w:gridSpan w:val="5"/>
                                  <w:tcBorders>
                                    <w:top w:val="nil"/>
                                    <w:left w:val="nil"/>
                                    <w:bottom w:val="single" w:sz="8" w:space="0" w:color="339966"/>
                                    <w:right w:val="single" w:sz="8" w:space="0" w:color="339966"/>
                                  </w:tcBorders>
                                  <w:tcMar>
                                    <w:top w:w="0" w:type="dxa"/>
                                    <w:left w:w="108" w:type="dxa"/>
                                    <w:bottom w:w="0" w:type="dxa"/>
                                    <w:right w:w="108" w:type="dxa"/>
                                  </w:tcMar>
                                </w:tcPr>
                                <w:p w14:paraId="63A76734" w14:textId="135E3F47" w:rsidR="00D20A2B" w:rsidRDefault="00D20A2B" w:rsidP="0072285E">
                                  <w:pPr>
                                    <w:spacing w:line="240" w:lineRule="atLeast"/>
                                  </w:pPr>
                                  <w:r>
                                    <w:rPr>
                                      <w:lang w:val="en-GB"/>
                                    </w:rPr>
                                    <w:t>Date:       /    /20</w:t>
                                  </w:r>
                                  <w:r w:rsidR="00EA039A">
                                    <w:rPr>
                                      <w:lang w:val="en-GB"/>
                                    </w:rPr>
                                    <w:t>23</w:t>
                                  </w:r>
                                </w:p>
                              </w:tc>
                              <w:tc>
                                <w:tcPr>
                                  <w:tcW w:w="1890" w:type="dxa"/>
                                  <w:tcBorders>
                                    <w:top w:val="nil"/>
                                    <w:left w:val="nil"/>
                                    <w:bottom w:val="single" w:sz="8" w:space="0" w:color="339966"/>
                                    <w:right w:val="single" w:sz="8" w:space="0" w:color="339966"/>
                                  </w:tcBorders>
                                  <w:tcMar>
                                    <w:top w:w="0" w:type="dxa"/>
                                    <w:left w:w="108" w:type="dxa"/>
                                    <w:bottom w:w="0" w:type="dxa"/>
                                    <w:right w:w="108" w:type="dxa"/>
                                  </w:tcMar>
                                </w:tcPr>
                                <w:p w14:paraId="282F12F4" w14:textId="77777777" w:rsidR="00D20A2B" w:rsidRDefault="00D20A2B" w:rsidP="00622BF4">
                                  <w:pPr>
                                    <w:spacing w:line="240" w:lineRule="atLeast"/>
                                  </w:pPr>
                                  <w:r>
                                    <w:rPr>
                                      <w:lang w:val="en-GB"/>
                                    </w:rPr>
                                    <w:t>CdC: 3CB1</w:t>
                                  </w:r>
                                </w:p>
                              </w:tc>
                            </w:tr>
                            <w:tr w:rsidR="00D20A2B" w14:paraId="57F8903B" w14:textId="77777777" w:rsidTr="005B1F60">
                              <w:tc>
                                <w:tcPr>
                                  <w:tcW w:w="2358" w:type="dxa"/>
                                  <w:gridSpan w:val="4"/>
                                  <w:tcBorders>
                                    <w:top w:val="nil"/>
                                    <w:left w:val="single" w:sz="8" w:space="0" w:color="339966"/>
                                    <w:bottom w:val="single" w:sz="8" w:space="0" w:color="339966"/>
                                    <w:right w:val="single" w:sz="8" w:space="0" w:color="339966"/>
                                  </w:tcBorders>
                                  <w:tcMar>
                                    <w:top w:w="0" w:type="dxa"/>
                                    <w:left w:w="108" w:type="dxa"/>
                                    <w:bottom w:w="0" w:type="dxa"/>
                                    <w:right w:w="108" w:type="dxa"/>
                                  </w:tcMar>
                                </w:tcPr>
                                <w:p w14:paraId="0ABDBF00" w14:textId="77777777" w:rsidR="00D20A2B" w:rsidRDefault="00D20A2B" w:rsidP="00E5714B">
                                  <w:pPr>
                                    <w:spacing w:line="240" w:lineRule="atLeast"/>
                                  </w:pPr>
                                  <w:r>
                                    <w:rPr>
                                      <w:lang w:val="en-GB"/>
                                    </w:rPr>
                                    <w:t>CO.AN.:</w:t>
                                  </w:r>
                                </w:p>
                              </w:tc>
                              <w:tc>
                                <w:tcPr>
                                  <w:tcW w:w="2970" w:type="dxa"/>
                                  <w:gridSpan w:val="3"/>
                                  <w:tcBorders>
                                    <w:top w:val="nil"/>
                                    <w:left w:val="nil"/>
                                    <w:bottom w:val="single" w:sz="8" w:space="0" w:color="339966"/>
                                    <w:right w:val="single" w:sz="8" w:space="0" w:color="339966"/>
                                  </w:tcBorders>
                                  <w:tcMar>
                                    <w:top w:w="0" w:type="dxa"/>
                                    <w:left w:w="108" w:type="dxa"/>
                                    <w:bottom w:w="0" w:type="dxa"/>
                                    <w:right w:w="108" w:type="dxa"/>
                                  </w:tcMar>
                                </w:tcPr>
                                <w:p w14:paraId="2C551AF9" w14:textId="77777777" w:rsidR="00D20A2B" w:rsidRDefault="00D20A2B" w:rsidP="00345A6A">
                                  <w:pPr>
                                    <w:spacing w:line="240" w:lineRule="atLeast"/>
                                  </w:pPr>
                                  <w:r>
                                    <w:rPr>
                                      <w:lang w:val="en-GB"/>
                                    </w:rPr>
                                    <w:t>CO.GE.</w:t>
                                  </w:r>
                                </w:p>
                              </w:tc>
                            </w:tr>
                            <w:tr w:rsidR="00D20A2B" w14:paraId="17C93871" w14:textId="77777777" w:rsidTr="005B1F60">
                              <w:tc>
                                <w:tcPr>
                                  <w:tcW w:w="1390" w:type="dxa"/>
                                  <w:gridSpan w:val="2"/>
                                  <w:tcBorders>
                                    <w:top w:val="nil"/>
                                    <w:left w:val="single" w:sz="8" w:space="0" w:color="339966"/>
                                    <w:bottom w:val="single" w:sz="8" w:space="0" w:color="339966"/>
                                    <w:right w:val="single" w:sz="8" w:space="0" w:color="339966"/>
                                  </w:tcBorders>
                                  <w:tcMar>
                                    <w:top w:w="0" w:type="dxa"/>
                                    <w:left w:w="108" w:type="dxa"/>
                                    <w:bottom w:w="0" w:type="dxa"/>
                                    <w:right w:w="108" w:type="dxa"/>
                                  </w:tcMar>
                                </w:tcPr>
                                <w:p w14:paraId="75C2161A" w14:textId="77777777" w:rsidR="00D20A2B" w:rsidRDefault="00D20A2B" w:rsidP="00622BF4">
                                  <w:pPr>
                                    <w:spacing w:line="240" w:lineRule="atLeast"/>
                                  </w:pPr>
                                  <w:r>
                                    <w:rPr>
                                      <w:lang w:val="en-GB"/>
                                    </w:rPr>
                                    <w:t xml:space="preserve">CB: </w:t>
                                  </w:r>
                                </w:p>
                              </w:tc>
                              <w:tc>
                                <w:tcPr>
                                  <w:tcW w:w="3938" w:type="dxa"/>
                                  <w:gridSpan w:val="5"/>
                                  <w:tcBorders>
                                    <w:top w:val="nil"/>
                                    <w:left w:val="nil"/>
                                    <w:bottom w:val="single" w:sz="8" w:space="0" w:color="339966"/>
                                    <w:right w:val="single" w:sz="8" w:space="0" w:color="339966"/>
                                  </w:tcBorders>
                                  <w:tcMar>
                                    <w:top w:w="0" w:type="dxa"/>
                                    <w:left w:w="108" w:type="dxa"/>
                                    <w:bottom w:w="0" w:type="dxa"/>
                                    <w:right w:w="108" w:type="dxa"/>
                                  </w:tcMar>
                                </w:tcPr>
                                <w:p w14:paraId="31D6C826" w14:textId="77777777" w:rsidR="00D20A2B" w:rsidRDefault="00D20A2B" w:rsidP="006D5EE4">
                                  <w:pPr>
                                    <w:spacing w:line="240" w:lineRule="atLeast"/>
                                  </w:pPr>
                                  <w:r>
                                    <w:rPr>
                                      <w:lang w:val="en-GB"/>
                                    </w:rPr>
                                    <w:t xml:space="preserve">CIG: </w:t>
                                  </w:r>
                                </w:p>
                              </w:tc>
                            </w:tr>
                            <w:tr w:rsidR="00D20A2B" w14:paraId="60A4636D" w14:textId="77777777" w:rsidTr="005B1F60">
                              <w:tc>
                                <w:tcPr>
                                  <w:tcW w:w="5328" w:type="dxa"/>
                                  <w:gridSpan w:val="7"/>
                                  <w:tcBorders>
                                    <w:top w:val="nil"/>
                                    <w:left w:val="single" w:sz="8" w:space="0" w:color="339966"/>
                                    <w:bottom w:val="single" w:sz="8" w:space="0" w:color="339966"/>
                                    <w:right w:val="single" w:sz="8" w:space="0" w:color="339966"/>
                                  </w:tcBorders>
                                  <w:tcMar>
                                    <w:top w:w="0" w:type="dxa"/>
                                    <w:left w:w="108" w:type="dxa"/>
                                    <w:bottom w:w="0" w:type="dxa"/>
                                    <w:right w:w="108" w:type="dxa"/>
                                  </w:tcMar>
                                </w:tcPr>
                                <w:p w14:paraId="1D870A57" w14:textId="77777777" w:rsidR="00D20A2B" w:rsidRDefault="00D20A2B" w:rsidP="002960A5">
                                  <w:pPr>
                                    <w:spacing w:line="240" w:lineRule="atLeast"/>
                                    <w:rPr>
                                      <w:lang w:val="en-GB"/>
                                    </w:rPr>
                                  </w:pPr>
                                  <w:r>
                                    <w:rPr>
                                      <w:lang w:val="en-GB"/>
                                    </w:rPr>
                                    <w:t xml:space="preserve">Federal Tax ID </w:t>
                                  </w:r>
                                  <w:r w:rsidRPr="00FB3609">
                                    <w:rPr>
                                      <w:color w:val="FF0000"/>
                                      <w:lang w:val="en-GB"/>
                                    </w:rPr>
                                    <w:t>xxxxxxxxxxx</w:t>
                                  </w:r>
                                </w:p>
                              </w:tc>
                            </w:tr>
                            <w:tr w:rsidR="00D20A2B" w14:paraId="2DBDEA42" w14:textId="77777777" w:rsidTr="005B1F60">
                              <w:tc>
                                <w:tcPr>
                                  <w:tcW w:w="1229" w:type="dxa"/>
                                  <w:tcBorders>
                                    <w:top w:val="nil"/>
                                    <w:left w:val="nil"/>
                                    <w:bottom w:val="nil"/>
                                    <w:right w:val="nil"/>
                                  </w:tcBorders>
                                  <w:vAlign w:val="center"/>
                                </w:tcPr>
                                <w:p w14:paraId="1D8732CD" w14:textId="77777777" w:rsidR="00D20A2B" w:rsidRDefault="00D20A2B" w:rsidP="00622BF4">
                                  <w:pPr>
                                    <w:rPr>
                                      <w:rFonts w:ascii="Times New Roman" w:hAnsi="Times New Roman"/>
                                      <w:sz w:val="2"/>
                                    </w:rPr>
                                  </w:pPr>
                                </w:p>
                              </w:tc>
                              <w:tc>
                                <w:tcPr>
                                  <w:tcW w:w="161" w:type="dxa"/>
                                  <w:tcBorders>
                                    <w:top w:val="nil"/>
                                    <w:left w:val="nil"/>
                                    <w:bottom w:val="nil"/>
                                    <w:right w:val="nil"/>
                                  </w:tcBorders>
                                  <w:vAlign w:val="center"/>
                                </w:tcPr>
                                <w:p w14:paraId="66B4B305" w14:textId="77777777" w:rsidR="00D20A2B" w:rsidRDefault="00D20A2B" w:rsidP="00622BF4">
                                  <w:pPr>
                                    <w:rPr>
                                      <w:rFonts w:ascii="Times New Roman" w:hAnsi="Times New Roman"/>
                                      <w:sz w:val="2"/>
                                    </w:rPr>
                                  </w:pPr>
                                </w:p>
                              </w:tc>
                              <w:tc>
                                <w:tcPr>
                                  <w:tcW w:w="638" w:type="dxa"/>
                                  <w:tcBorders>
                                    <w:top w:val="nil"/>
                                    <w:left w:val="nil"/>
                                    <w:bottom w:val="nil"/>
                                    <w:right w:val="nil"/>
                                  </w:tcBorders>
                                  <w:vAlign w:val="center"/>
                                </w:tcPr>
                                <w:p w14:paraId="3D44AAC5" w14:textId="77777777" w:rsidR="00D20A2B" w:rsidRDefault="00D20A2B" w:rsidP="00622BF4">
                                  <w:pPr>
                                    <w:rPr>
                                      <w:rFonts w:ascii="Times New Roman" w:hAnsi="Times New Roman"/>
                                      <w:sz w:val="2"/>
                                    </w:rPr>
                                  </w:pPr>
                                </w:p>
                              </w:tc>
                              <w:tc>
                                <w:tcPr>
                                  <w:tcW w:w="1036" w:type="dxa"/>
                                  <w:gridSpan w:val="2"/>
                                  <w:tcBorders>
                                    <w:top w:val="nil"/>
                                    <w:left w:val="nil"/>
                                    <w:bottom w:val="nil"/>
                                    <w:right w:val="nil"/>
                                  </w:tcBorders>
                                  <w:vAlign w:val="center"/>
                                </w:tcPr>
                                <w:p w14:paraId="0E582D3F" w14:textId="77777777" w:rsidR="00D20A2B" w:rsidRDefault="00D20A2B" w:rsidP="00622BF4">
                                  <w:pPr>
                                    <w:rPr>
                                      <w:rFonts w:ascii="Times New Roman" w:hAnsi="Times New Roman"/>
                                      <w:sz w:val="2"/>
                                    </w:rPr>
                                  </w:pPr>
                                </w:p>
                              </w:tc>
                              <w:tc>
                                <w:tcPr>
                                  <w:tcW w:w="2264" w:type="dxa"/>
                                  <w:gridSpan w:val="2"/>
                                  <w:tcBorders>
                                    <w:top w:val="nil"/>
                                    <w:left w:val="nil"/>
                                    <w:bottom w:val="nil"/>
                                    <w:right w:val="nil"/>
                                  </w:tcBorders>
                                  <w:vAlign w:val="center"/>
                                </w:tcPr>
                                <w:p w14:paraId="67CC9004" w14:textId="77777777" w:rsidR="00D20A2B" w:rsidRDefault="00D20A2B" w:rsidP="00622BF4">
                                  <w:pPr>
                                    <w:rPr>
                                      <w:rFonts w:ascii="Times New Roman" w:hAnsi="Times New Roman"/>
                                      <w:sz w:val="2"/>
                                    </w:rPr>
                                  </w:pPr>
                                </w:p>
                              </w:tc>
                            </w:tr>
                          </w:tbl>
                          <w:p w14:paraId="69D0A2AB" w14:textId="77777777" w:rsidR="00D20A2B" w:rsidRDefault="00D20A2B" w:rsidP="00582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2C091" id="_x0000_t202" coordsize="21600,21600" o:spt="202" path="m,l,21600r21600,l21600,xe">
                <v:stroke joinstyle="miter"/>
                <v:path gradientshapeok="t" o:connecttype="rect"/>
              </v:shapetype>
              <v:shape id="Text Box 5" o:spid="_x0000_s1026" type="#_x0000_t202" style="position:absolute;left:0;text-align:left;margin-left:4.05pt;margin-top:2.2pt;width:279.9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" stroked="f">
                <v:textbox>
                  <w:txbxContent>
                    <w:tbl>
                      <w:tblPr>
                        <w:tblW w:w="5328" w:type="dxa"/>
                        <w:tblCellMar>
                          <w:left w:w="0" w:type="dxa"/>
                          <w:right w:w="0" w:type="dxa"/>
                        </w:tblCellMar>
                        <w:tblLook w:val="0000" w:firstRow="0" w:lastRow="0" w:firstColumn="0" w:lastColumn="0" w:noHBand="0" w:noVBand="0"/>
                      </w:tblPr>
                      <w:tblGrid>
                        <w:gridCol w:w="1229"/>
                        <w:gridCol w:w="161"/>
                        <w:gridCol w:w="638"/>
                        <w:gridCol w:w="330"/>
                        <w:gridCol w:w="706"/>
                        <w:gridCol w:w="374"/>
                        <w:gridCol w:w="1890"/>
                      </w:tblGrid>
                      <w:tr w:rsidR="00D20A2B" w14:paraId="79222948" w14:textId="77777777" w:rsidTr="005B1F60">
                        <w:tc>
                          <w:tcPr>
                            <w:tcW w:w="5328" w:type="dxa"/>
                            <w:gridSpan w:val="7"/>
                            <w:tcBorders>
                              <w:top w:val="single" w:sz="8" w:space="0" w:color="339966"/>
                              <w:left w:val="single" w:sz="8" w:space="0" w:color="339966"/>
                              <w:bottom w:val="single" w:sz="8" w:space="0" w:color="339966"/>
                              <w:right w:val="single" w:sz="8" w:space="0" w:color="339966"/>
                            </w:tcBorders>
                            <w:tcMar>
                              <w:top w:w="0" w:type="dxa"/>
                              <w:left w:w="108" w:type="dxa"/>
                              <w:bottom w:w="0" w:type="dxa"/>
                              <w:right w:w="108" w:type="dxa"/>
                            </w:tcMar>
                          </w:tcPr>
                          <w:p w14:paraId="2F6963B0" w14:textId="77777777" w:rsidR="00D20A2B" w:rsidRDefault="00D20A2B" w:rsidP="00622BF4">
                            <w:pPr>
                              <w:spacing w:line="240" w:lineRule="atLeast"/>
                            </w:pPr>
                            <w:r>
                              <w:rPr>
                                <w:lang w:val="en-GB"/>
                              </w:rPr>
                              <w:t>Please refer to the following codes in all billing and correspondence:</w:t>
                            </w:r>
                          </w:p>
                        </w:tc>
                      </w:tr>
                      <w:tr w:rsidR="00D20A2B" w14:paraId="30F6E50C" w14:textId="77777777" w:rsidTr="005B1F60">
                        <w:tc>
                          <w:tcPr>
                            <w:tcW w:w="1229" w:type="dxa"/>
                            <w:tcBorders>
                              <w:top w:val="nil"/>
                              <w:left w:val="single" w:sz="8" w:space="0" w:color="339966"/>
                              <w:bottom w:val="single" w:sz="8" w:space="0" w:color="339966"/>
                              <w:right w:val="single" w:sz="8" w:space="0" w:color="339966"/>
                            </w:tcBorders>
                            <w:tcMar>
                              <w:top w:w="0" w:type="dxa"/>
                              <w:left w:w="108" w:type="dxa"/>
                              <w:bottom w:w="0" w:type="dxa"/>
                              <w:right w:w="108" w:type="dxa"/>
                            </w:tcMar>
                          </w:tcPr>
                          <w:p w14:paraId="2E96A0E6" w14:textId="77777777" w:rsidR="00D20A2B" w:rsidRDefault="00D20A2B" w:rsidP="008B688B">
                            <w:pPr>
                              <w:spacing w:line="240" w:lineRule="atLeast"/>
                            </w:pPr>
                            <w:r>
                              <w:rPr>
                                <w:lang w:val="en-GB"/>
                              </w:rPr>
                              <w:t xml:space="preserve">N: </w:t>
                            </w:r>
                          </w:p>
                        </w:tc>
                        <w:tc>
                          <w:tcPr>
                            <w:tcW w:w="2209" w:type="dxa"/>
                            <w:gridSpan w:val="5"/>
                            <w:tcBorders>
                              <w:top w:val="nil"/>
                              <w:left w:val="nil"/>
                              <w:bottom w:val="single" w:sz="8" w:space="0" w:color="339966"/>
                              <w:right w:val="single" w:sz="8" w:space="0" w:color="339966"/>
                            </w:tcBorders>
                            <w:tcMar>
                              <w:top w:w="0" w:type="dxa"/>
                              <w:left w:w="108" w:type="dxa"/>
                              <w:bottom w:w="0" w:type="dxa"/>
                              <w:right w:w="108" w:type="dxa"/>
                            </w:tcMar>
                          </w:tcPr>
                          <w:p w14:paraId="63A76734" w14:textId="135E3F47" w:rsidR="00D20A2B" w:rsidRDefault="00D20A2B" w:rsidP="0072285E">
                            <w:pPr>
                              <w:spacing w:line="240" w:lineRule="atLeast"/>
                            </w:pPr>
                            <w:r>
                              <w:rPr>
                                <w:lang w:val="en-GB"/>
                              </w:rPr>
                              <w:t>Date:       /    /20</w:t>
                            </w:r>
                            <w:r w:rsidR="00EA039A">
                              <w:rPr>
                                <w:lang w:val="en-GB"/>
                              </w:rPr>
                              <w:t>23</w:t>
                            </w:r>
                          </w:p>
                        </w:tc>
                        <w:tc>
                          <w:tcPr>
                            <w:tcW w:w="1890" w:type="dxa"/>
                            <w:tcBorders>
                              <w:top w:val="nil"/>
                              <w:left w:val="nil"/>
                              <w:bottom w:val="single" w:sz="8" w:space="0" w:color="339966"/>
                              <w:right w:val="single" w:sz="8" w:space="0" w:color="339966"/>
                            </w:tcBorders>
                            <w:tcMar>
                              <w:top w:w="0" w:type="dxa"/>
                              <w:left w:w="108" w:type="dxa"/>
                              <w:bottom w:w="0" w:type="dxa"/>
                              <w:right w:w="108" w:type="dxa"/>
                            </w:tcMar>
                          </w:tcPr>
                          <w:p w14:paraId="282F12F4" w14:textId="77777777" w:rsidR="00D20A2B" w:rsidRDefault="00D20A2B" w:rsidP="00622BF4">
                            <w:pPr>
                              <w:spacing w:line="240" w:lineRule="atLeast"/>
                            </w:pPr>
                            <w:r>
                              <w:rPr>
                                <w:lang w:val="en-GB"/>
                              </w:rPr>
                              <w:t>CdC: 3CB1</w:t>
                            </w:r>
                          </w:p>
                        </w:tc>
                      </w:tr>
                      <w:tr w:rsidR="00D20A2B" w14:paraId="57F8903B" w14:textId="77777777" w:rsidTr="005B1F60">
                        <w:tc>
                          <w:tcPr>
                            <w:tcW w:w="2358" w:type="dxa"/>
                            <w:gridSpan w:val="4"/>
                            <w:tcBorders>
                              <w:top w:val="nil"/>
                              <w:left w:val="single" w:sz="8" w:space="0" w:color="339966"/>
                              <w:bottom w:val="single" w:sz="8" w:space="0" w:color="339966"/>
                              <w:right w:val="single" w:sz="8" w:space="0" w:color="339966"/>
                            </w:tcBorders>
                            <w:tcMar>
                              <w:top w:w="0" w:type="dxa"/>
                              <w:left w:w="108" w:type="dxa"/>
                              <w:bottom w:w="0" w:type="dxa"/>
                              <w:right w:w="108" w:type="dxa"/>
                            </w:tcMar>
                          </w:tcPr>
                          <w:p w14:paraId="0ABDBF00" w14:textId="77777777" w:rsidR="00D20A2B" w:rsidRDefault="00D20A2B" w:rsidP="00E5714B">
                            <w:pPr>
                              <w:spacing w:line="240" w:lineRule="atLeast"/>
                            </w:pPr>
                            <w:r>
                              <w:rPr>
                                <w:lang w:val="en-GB"/>
                              </w:rPr>
                              <w:t>CO.AN.:</w:t>
                            </w:r>
                          </w:p>
                        </w:tc>
                        <w:tc>
                          <w:tcPr>
                            <w:tcW w:w="2970" w:type="dxa"/>
                            <w:gridSpan w:val="3"/>
                            <w:tcBorders>
                              <w:top w:val="nil"/>
                              <w:left w:val="nil"/>
                              <w:bottom w:val="single" w:sz="8" w:space="0" w:color="339966"/>
                              <w:right w:val="single" w:sz="8" w:space="0" w:color="339966"/>
                            </w:tcBorders>
                            <w:tcMar>
                              <w:top w:w="0" w:type="dxa"/>
                              <w:left w:w="108" w:type="dxa"/>
                              <w:bottom w:w="0" w:type="dxa"/>
                              <w:right w:w="108" w:type="dxa"/>
                            </w:tcMar>
                          </w:tcPr>
                          <w:p w14:paraId="2C551AF9" w14:textId="77777777" w:rsidR="00D20A2B" w:rsidRDefault="00D20A2B" w:rsidP="00345A6A">
                            <w:pPr>
                              <w:spacing w:line="240" w:lineRule="atLeast"/>
                            </w:pPr>
                            <w:r>
                              <w:rPr>
                                <w:lang w:val="en-GB"/>
                              </w:rPr>
                              <w:t>CO.GE.</w:t>
                            </w:r>
                          </w:p>
                        </w:tc>
                      </w:tr>
                      <w:tr w:rsidR="00D20A2B" w14:paraId="17C93871" w14:textId="77777777" w:rsidTr="005B1F60">
                        <w:tc>
                          <w:tcPr>
                            <w:tcW w:w="1390" w:type="dxa"/>
                            <w:gridSpan w:val="2"/>
                            <w:tcBorders>
                              <w:top w:val="nil"/>
                              <w:left w:val="single" w:sz="8" w:space="0" w:color="339966"/>
                              <w:bottom w:val="single" w:sz="8" w:space="0" w:color="339966"/>
                              <w:right w:val="single" w:sz="8" w:space="0" w:color="339966"/>
                            </w:tcBorders>
                            <w:tcMar>
                              <w:top w:w="0" w:type="dxa"/>
                              <w:left w:w="108" w:type="dxa"/>
                              <w:bottom w:w="0" w:type="dxa"/>
                              <w:right w:w="108" w:type="dxa"/>
                            </w:tcMar>
                          </w:tcPr>
                          <w:p w14:paraId="75C2161A" w14:textId="77777777" w:rsidR="00D20A2B" w:rsidRDefault="00D20A2B" w:rsidP="00622BF4">
                            <w:pPr>
                              <w:spacing w:line="240" w:lineRule="atLeast"/>
                            </w:pPr>
                            <w:r>
                              <w:rPr>
                                <w:lang w:val="en-GB"/>
                              </w:rPr>
                              <w:t xml:space="preserve">CB: </w:t>
                            </w:r>
                          </w:p>
                        </w:tc>
                        <w:tc>
                          <w:tcPr>
                            <w:tcW w:w="3938" w:type="dxa"/>
                            <w:gridSpan w:val="5"/>
                            <w:tcBorders>
                              <w:top w:val="nil"/>
                              <w:left w:val="nil"/>
                              <w:bottom w:val="single" w:sz="8" w:space="0" w:color="339966"/>
                              <w:right w:val="single" w:sz="8" w:space="0" w:color="339966"/>
                            </w:tcBorders>
                            <w:tcMar>
                              <w:top w:w="0" w:type="dxa"/>
                              <w:left w:w="108" w:type="dxa"/>
                              <w:bottom w:w="0" w:type="dxa"/>
                              <w:right w:w="108" w:type="dxa"/>
                            </w:tcMar>
                          </w:tcPr>
                          <w:p w14:paraId="31D6C826" w14:textId="77777777" w:rsidR="00D20A2B" w:rsidRDefault="00D20A2B" w:rsidP="006D5EE4">
                            <w:pPr>
                              <w:spacing w:line="240" w:lineRule="atLeast"/>
                            </w:pPr>
                            <w:r>
                              <w:rPr>
                                <w:lang w:val="en-GB"/>
                              </w:rPr>
                              <w:t xml:space="preserve">CIG: </w:t>
                            </w:r>
                          </w:p>
                        </w:tc>
                      </w:tr>
                      <w:tr w:rsidR="00D20A2B" w14:paraId="60A4636D" w14:textId="77777777" w:rsidTr="005B1F60">
                        <w:tc>
                          <w:tcPr>
                            <w:tcW w:w="5328" w:type="dxa"/>
                            <w:gridSpan w:val="7"/>
                            <w:tcBorders>
                              <w:top w:val="nil"/>
                              <w:left w:val="single" w:sz="8" w:space="0" w:color="339966"/>
                              <w:bottom w:val="single" w:sz="8" w:space="0" w:color="339966"/>
                              <w:right w:val="single" w:sz="8" w:space="0" w:color="339966"/>
                            </w:tcBorders>
                            <w:tcMar>
                              <w:top w:w="0" w:type="dxa"/>
                              <w:left w:w="108" w:type="dxa"/>
                              <w:bottom w:w="0" w:type="dxa"/>
                              <w:right w:w="108" w:type="dxa"/>
                            </w:tcMar>
                          </w:tcPr>
                          <w:p w14:paraId="1D870A57" w14:textId="77777777" w:rsidR="00D20A2B" w:rsidRDefault="00D20A2B" w:rsidP="002960A5">
                            <w:pPr>
                              <w:spacing w:line="240" w:lineRule="atLeast"/>
                              <w:rPr>
                                <w:lang w:val="en-GB"/>
                              </w:rPr>
                            </w:pPr>
                            <w:r>
                              <w:rPr>
                                <w:lang w:val="en-GB"/>
                              </w:rPr>
                              <w:t xml:space="preserve">Federal Tax ID </w:t>
                            </w:r>
                            <w:r w:rsidRPr="00FB3609">
                              <w:rPr>
                                <w:color w:val="FF0000"/>
                                <w:lang w:val="en-GB"/>
                              </w:rPr>
                              <w:t>xxxxxxxxxxx</w:t>
                            </w:r>
                          </w:p>
                        </w:tc>
                      </w:tr>
                      <w:tr w:rsidR="00D20A2B" w14:paraId="2DBDEA42" w14:textId="77777777" w:rsidTr="005B1F60">
                        <w:tc>
                          <w:tcPr>
                            <w:tcW w:w="1229" w:type="dxa"/>
                            <w:tcBorders>
                              <w:top w:val="nil"/>
                              <w:left w:val="nil"/>
                              <w:bottom w:val="nil"/>
                              <w:right w:val="nil"/>
                            </w:tcBorders>
                            <w:vAlign w:val="center"/>
                          </w:tcPr>
                          <w:p w14:paraId="1D8732CD" w14:textId="77777777" w:rsidR="00D20A2B" w:rsidRDefault="00D20A2B" w:rsidP="00622BF4">
                            <w:pPr>
                              <w:rPr>
                                <w:rFonts w:ascii="Times New Roman" w:hAnsi="Times New Roman"/>
                                <w:sz w:val="2"/>
                              </w:rPr>
                            </w:pPr>
                          </w:p>
                        </w:tc>
                        <w:tc>
                          <w:tcPr>
                            <w:tcW w:w="161" w:type="dxa"/>
                            <w:tcBorders>
                              <w:top w:val="nil"/>
                              <w:left w:val="nil"/>
                              <w:bottom w:val="nil"/>
                              <w:right w:val="nil"/>
                            </w:tcBorders>
                            <w:vAlign w:val="center"/>
                          </w:tcPr>
                          <w:p w14:paraId="66B4B305" w14:textId="77777777" w:rsidR="00D20A2B" w:rsidRDefault="00D20A2B" w:rsidP="00622BF4">
                            <w:pPr>
                              <w:rPr>
                                <w:rFonts w:ascii="Times New Roman" w:hAnsi="Times New Roman"/>
                                <w:sz w:val="2"/>
                              </w:rPr>
                            </w:pPr>
                          </w:p>
                        </w:tc>
                        <w:tc>
                          <w:tcPr>
                            <w:tcW w:w="638" w:type="dxa"/>
                            <w:tcBorders>
                              <w:top w:val="nil"/>
                              <w:left w:val="nil"/>
                              <w:bottom w:val="nil"/>
                              <w:right w:val="nil"/>
                            </w:tcBorders>
                            <w:vAlign w:val="center"/>
                          </w:tcPr>
                          <w:p w14:paraId="3D44AAC5" w14:textId="77777777" w:rsidR="00D20A2B" w:rsidRDefault="00D20A2B" w:rsidP="00622BF4">
                            <w:pPr>
                              <w:rPr>
                                <w:rFonts w:ascii="Times New Roman" w:hAnsi="Times New Roman"/>
                                <w:sz w:val="2"/>
                              </w:rPr>
                            </w:pPr>
                          </w:p>
                        </w:tc>
                        <w:tc>
                          <w:tcPr>
                            <w:tcW w:w="1036" w:type="dxa"/>
                            <w:gridSpan w:val="2"/>
                            <w:tcBorders>
                              <w:top w:val="nil"/>
                              <w:left w:val="nil"/>
                              <w:bottom w:val="nil"/>
                              <w:right w:val="nil"/>
                            </w:tcBorders>
                            <w:vAlign w:val="center"/>
                          </w:tcPr>
                          <w:p w14:paraId="0E582D3F" w14:textId="77777777" w:rsidR="00D20A2B" w:rsidRDefault="00D20A2B" w:rsidP="00622BF4">
                            <w:pPr>
                              <w:rPr>
                                <w:rFonts w:ascii="Times New Roman" w:hAnsi="Times New Roman"/>
                                <w:sz w:val="2"/>
                              </w:rPr>
                            </w:pPr>
                          </w:p>
                        </w:tc>
                        <w:tc>
                          <w:tcPr>
                            <w:tcW w:w="2264" w:type="dxa"/>
                            <w:gridSpan w:val="2"/>
                            <w:tcBorders>
                              <w:top w:val="nil"/>
                              <w:left w:val="nil"/>
                              <w:bottom w:val="nil"/>
                              <w:right w:val="nil"/>
                            </w:tcBorders>
                            <w:vAlign w:val="center"/>
                          </w:tcPr>
                          <w:p w14:paraId="67CC9004" w14:textId="77777777" w:rsidR="00D20A2B" w:rsidRDefault="00D20A2B" w:rsidP="00622BF4">
                            <w:pPr>
                              <w:rPr>
                                <w:rFonts w:ascii="Times New Roman" w:hAnsi="Times New Roman"/>
                                <w:sz w:val="2"/>
                              </w:rPr>
                            </w:pPr>
                          </w:p>
                        </w:tc>
                      </w:tr>
                    </w:tbl>
                    <w:p w14:paraId="69D0A2AB" w14:textId="77777777" w:rsidR="00D20A2B" w:rsidRDefault="00D20A2B" w:rsidP="005826EB"/>
                  </w:txbxContent>
                </v:textbox>
              </v:shape>
            </w:pict>
          </mc:Fallback>
        </mc:AlternateContent>
      </w:r>
    </w:p>
    <w:p w14:paraId="54274A6D" w14:textId="77777777" w:rsidR="00D20A2B" w:rsidRPr="00D33EA9" w:rsidRDefault="00D20A2B" w:rsidP="00316A95">
      <w:pPr>
        <w:ind w:left="4950"/>
        <w:rPr>
          <w:rFonts w:cs="Arial"/>
          <w:b/>
          <w:color w:val="FF0000"/>
          <w:sz w:val="22"/>
          <w:szCs w:val="22"/>
          <w:lang w:val="it-IT"/>
        </w:rPr>
      </w:pPr>
      <w:r w:rsidRPr="00D33EA9">
        <w:rPr>
          <w:rFonts w:cs="Arial"/>
          <w:b/>
          <w:color w:val="FF0000"/>
          <w:sz w:val="22"/>
          <w:szCs w:val="22"/>
          <w:lang w:val="it-IT"/>
        </w:rPr>
        <w:tab/>
      </w:r>
      <w:r w:rsidRPr="00D33EA9">
        <w:rPr>
          <w:rFonts w:cs="Arial"/>
          <w:b/>
          <w:color w:val="FF0000"/>
          <w:sz w:val="22"/>
          <w:szCs w:val="22"/>
          <w:lang w:val="it-IT"/>
        </w:rPr>
        <w:tab/>
      </w:r>
      <w:r w:rsidRPr="00D33EA9">
        <w:rPr>
          <w:rFonts w:cs="Arial"/>
          <w:b/>
          <w:color w:val="FF0000"/>
          <w:sz w:val="22"/>
          <w:szCs w:val="22"/>
          <w:lang w:val="it-IT"/>
        </w:rPr>
        <w:tab/>
        <w:t>XXXXXXXXXXXX</w:t>
      </w:r>
    </w:p>
    <w:p w14:paraId="025F2945" w14:textId="77777777" w:rsidR="00D20A2B" w:rsidRPr="00EA039A" w:rsidRDefault="00D20A2B" w:rsidP="00316A95">
      <w:pPr>
        <w:ind w:left="4950"/>
        <w:rPr>
          <w:rFonts w:cs="Arial"/>
          <w:color w:val="FF0000"/>
          <w:sz w:val="22"/>
          <w:szCs w:val="22"/>
          <w:lang w:val="it-IT"/>
        </w:rPr>
      </w:pPr>
      <w:r w:rsidRPr="00D33EA9">
        <w:rPr>
          <w:rFonts w:cs="Arial"/>
          <w:color w:val="FF0000"/>
          <w:sz w:val="22"/>
          <w:szCs w:val="22"/>
          <w:lang w:val="it-IT"/>
        </w:rPr>
        <w:tab/>
      </w:r>
      <w:r w:rsidRPr="00D33EA9">
        <w:rPr>
          <w:rFonts w:cs="Arial"/>
          <w:color w:val="FF0000"/>
          <w:sz w:val="22"/>
          <w:szCs w:val="22"/>
          <w:lang w:val="it-IT"/>
        </w:rPr>
        <w:tab/>
      </w:r>
      <w:r w:rsidRPr="00D33EA9">
        <w:rPr>
          <w:rFonts w:cs="Arial"/>
          <w:color w:val="FF0000"/>
          <w:sz w:val="22"/>
          <w:szCs w:val="22"/>
          <w:lang w:val="it-IT"/>
        </w:rPr>
        <w:tab/>
      </w:r>
      <w:r w:rsidRPr="00EA039A">
        <w:rPr>
          <w:rFonts w:cs="Arial"/>
          <w:color w:val="FF0000"/>
          <w:sz w:val="22"/>
          <w:szCs w:val="22"/>
          <w:lang w:val="it-IT"/>
        </w:rPr>
        <w:t>3, XXXXXX</w:t>
      </w:r>
    </w:p>
    <w:p w14:paraId="17BEDE3D" w14:textId="77777777" w:rsidR="00D20A2B" w:rsidRPr="00EA039A" w:rsidRDefault="00D20A2B" w:rsidP="00316A95">
      <w:pPr>
        <w:ind w:left="4950"/>
        <w:rPr>
          <w:rFonts w:cs="Arial"/>
          <w:color w:val="FF0000"/>
          <w:sz w:val="22"/>
          <w:szCs w:val="22"/>
          <w:lang w:val="it-IT"/>
        </w:rPr>
      </w:pPr>
      <w:r w:rsidRPr="00EA039A">
        <w:rPr>
          <w:rFonts w:cs="Arial"/>
          <w:color w:val="FF0000"/>
          <w:sz w:val="22"/>
          <w:szCs w:val="22"/>
          <w:lang w:val="it-IT"/>
        </w:rPr>
        <w:tab/>
      </w:r>
      <w:r w:rsidRPr="00EA039A">
        <w:rPr>
          <w:rFonts w:cs="Arial"/>
          <w:color w:val="FF0000"/>
          <w:sz w:val="22"/>
          <w:szCs w:val="22"/>
          <w:lang w:val="it-IT"/>
        </w:rPr>
        <w:tab/>
      </w:r>
      <w:r w:rsidRPr="00EA039A">
        <w:rPr>
          <w:rFonts w:cs="Arial"/>
          <w:color w:val="FF0000"/>
          <w:sz w:val="22"/>
          <w:szCs w:val="22"/>
          <w:lang w:val="it-IT"/>
        </w:rPr>
        <w:tab/>
        <w:t>City, ST Zip</w:t>
      </w:r>
    </w:p>
    <w:p w14:paraId="1060770C" w14:textId="77777777" w:rsidR="00D20A2B" w:rsidRPr="005C60FB" w:rsidRDefault="00D20A2B" w:rsidP="00316A95">
      <w:pPr>
        <w:ind w:left="4950"/>
        <w:rPr>
          <w:rFonts w:cs="Arial"/>
          <w:color w:val="FF0000"/>
          <w:sz w:val="22"/>
          <w:szCs w:val="22"/>
        </w:rPr>
      </w:pPr>
      <w:r w:rsidRPr="00EA039A">
        <w:rPr>
          <w:rFonts w:cs="Arial"/>
          <w:color w:val="FF0000"/>
          <w:sz w:val="22"/>
          <w:szCs w:val="22"/>
          <w:lang w:val="it-IT"/>
        </w:rPr>
        <w:tab/>
      </w:r>
      <w:r w:rsidRPr="00EA039A">
        <w:rPr>
          <w:rFonts w:cs="Arial"/>
          <w:color w:val="FF0000"/>
          <w:sz w:val="22"/>
          <w:szCs w:val="22"/>
          <w:lang w:val="it-IT"/>
        </w:rPr>
        <w:tab/>
      </w:r>
      <w:r w:rsidRPr="00EA039A">
        <w:rPr>
          <w:rFonts w:cs="Arial"/>
          <w:color w:val="FF0000"/>
          <w:sz w:val="22"/>
          <w:szCs w:val="22"/>
          <w:lang w:val="it-IT"/>
        </w:rPr>
        <w:tab/>
      </w:r>
      <w:r>
        <w:rPr>
          <w:rFonts w:cs="Arial"/>
          <w:color w:val="FF0000"/>
          <w:sz w:val="22"/>
          <w:szCs w:val="22"/>
        </w:rPr>
        <w:t xml:space="preserve">Tel. </w:t>
      </w:r>
    </w:p>
    <w:p w14:paraId="5FC3CA45" w14:textId="77777777" w:rsidR="00D20A2B" w:rsidRPr="005C60FB" w:rsidRDefault="00D20A2B" w:rsidP="00316A95">
      <w:pPr>
        <w:ind w:left="4950"/>
        <w:rPr>
          <w:rFonts w:ascii="Calibri" w:hAnsi="Calibri"/>
          <w:color w:val="FF0000"/>
          <w:sz w:val="22"/>
          <w:szCs w:val="22"/>
        </w:rPr>
      </w:pPr>
      <w:r w:rsidRPr="005C60FB">
        <w:rPr>
          <w:rFonts w:cs="Arial"/>
          <w:color w:val="FF0000"/>
          <w:sz w:val="22"/>
          <w:szCs w:val="22"/>
        </w:rPr>
        <w:tab/>
      </w:r>
      <w:r w:rsidRPr="005C60FB">
        <w:rPr>
          <w:rFonts w:cs="Arial"/>
          <w:color w:val="FF0000"/>
          <w:sz w:val="22"/>
          <w:szCs w:val="22"/>
        </w:rPr>
        <w:tab/>
      </w:r>
      <w:r w:rsidRPr="005C60FB">
        <w:rPr>
          <w:rFonts w:cs="Arial"/>
          <w:color w:val="FF0000"/>
          <w:sz w:val="22"/>
          <w:szCs w:val="22"/>
        </w:rPr>
        <w:tab/>
        <w:t>Email:</w:t>
      </w:r>
    </w:p>
    <w:p w14:paraId="75339AC5" w14:textId="77777777" w:rsidR="00D20A2B" w:rsidRPr="005C60FB" w:rsidRDefault="00D20A2B" w:rsidP="005610DD">
      <w:pPr>
        <w:ind w:left="5760"/>
      </w:pPr>
    </w:p>
    <w:p w14:paraId="57C5725F" w14:textId="77777777" w:rsidR="00D20A2B" w:rsidRPr="005C60FB" w:rsidRDefault="00D20A2B" w:rsidP="005610DD">
      <w:pPr>
        <w:ind w:left="5760"/>
      </w:pPr>
    </w:p>
    <w:p w14:paraId="4CC19BA0" w14:textId="77777777" w:rsidR="00D20A2B" w:rsidRPr="005C60FB" w:rsidRDefault="00D20A2B" w:rsidP="005610DD"/>
    <w:p w14:paraId="3A7C1F4B" w14:textId="77777777" w:rsidR="00D20A2B" w:rsidRPr="005C60FB" w:rsidRDefault="00D20A2B" w:rsidP="005610DD"/>
    <w:p w14:paraId="46C955BD" w14:textId="77777777" w:rsidR="00D20A2B" w:rsidRPr="00726C69" w:rsidRDefault="00D20A2B" w:rsidP="00316A95">
      <w:pPr>
        <w:rPr>
          <w:rFonts w:ascii="Calibri" w:hAnsi="Calibri"/>
          <w:b/>
          <w:bCs/>
          <w:color w:val="FF0000"/>
          <w:sz w:val="22"/>
          <w:szCs w:val="22"/>
        </w:rPr>
      </w:pPr>
      <w:r w:rsidRPr="00726C69">
        <w:t xml:space="preserve">To the attention of </w:t>
      </w:r>
      <w:r w:rsidRPr="00726C69">
        <w:rPr>
          <w:color w:val="FF0000"/>
        </w:rPr>
        <w:t>XXXXXXXXX</w:t>
      </w:r>
    </w:p>
    <w:p w14:paraId="34EB172A" w14:textId="77777777" w:rsidR="00D20A2B" w:rsidRDefault="00D20A2B" w:rsidP="00316A95"/>
    <w:p w14:paraId="39E4887D" w14:textId="2505DDD7" w:rsidR="00D20A2B" w:rsidRPr="00E25928" w:rsidRDefault="00D20A2B" w:rsidP="00316A95">
      <w:pPr>
        <w:rPr>
          <w:b/>
        </w:rPr>
      </w:pPr>
      <w:r>
        <w:t xml:space="preserve">RE: </w:t>
      </w:r>
      <w:r w:rsidRPr="00726C69">
        <w:rPr>
          <w:rFonts w:cs="Arial"/>
          <w:color w:val="FF0000"/>
        </w:rPr>
        <w:t>(</w:t>
      </w:r>
      <w:r w:rsidRPr="00726C69">
        <w:rPr>
          <w:rFonts w:cs="Arial"/>
          <w:i/>
          <w:color w:val="FF0000"/>
          <w:szCs w:val="20"/>
        </w:rPr>
        <w:t>services or goods description</w:t>
      </w:r>
      <w:r>
        <w:rPr>
          <w:rFonts w:ascii="Times New Roman" w:hAnsi="Times New Roman"/>
          <w:i/>
          <w:szCs w:val="20"/>
        </w:rPr>
        <w:t>)</w:t>
      </w:r>
      <w:r w:rsidRPr="0073512A">
        <w:rPr>
          <w:rFonts w:cs="Arial"/>
          <w:szCs w:val="20"/>
        </w:rPr>
        <w:t>and</w:t>
      </w:r>
      <w:r w:rsidR="0080024E">
        <w:rPr>
          <w:rFonts w:cs="Arial"/>
          <w:szCs w:val="20"/>
        </w:rPr>
        <w:t xml:space="preserve"> </w:t>
      </w:r>
      <w:r>
        <w:t xml:space="preserve">Integrity </w:t>
      </w:r>
      <w:r w:rsidR="00EA039A">
        <w:t>Addendum</w:t>
      </w:r>
      <w:r>
        <w:t>.</w:t>
      </w:r>
    </w:p>
    <w:p w14:paraId="0F550246" w14:textId="77777777" w:rsidR="00D20A2B" w:rsidRPr="00DD1385" w:rsidRDefault="00D20A2B" w:rsidP="001057A6">
      <w:pPr>
        <w:rPr>
          <w:sz w:val="22"/>
          <w:szCs w:val="22"/>
        </w:rPr>
      </w:pPr>
    </w:p>
    <w:p w14:paraId="2DB55ACD" w14:textId="3786736D" w:rsidR="00D20A2B" w:rsidRDefault="00D20A2B" w:rsidP="00EA3901">
      <w:pPr>
        <w:ind w:right="-93"/>
        <w:jc w:val="both"/>
        <w:rPr>
          <w:rFonts w:cs="Arial"/>
          <w:i/>
          <w:iCs/>
          <w:color w:val="222222"/>
          <w:sz w:val="22"/>
          <w:szCs w:val="22"/>
          <w:shd w:val="clear" w:color="auto" w:fill="FFFF00"/>
        </w:rPr>
      </w:pPr>
      <w:r w:rsidRPr="0080024E">
        <w:rPr>
          <w:rFonts w:cs="Arial"/>
          <w:sz w:val="22"/>
          <w:szCs w:val="22"/>
          <w:lang w:val="en-GB"/>
        </w:rPr>
        <w:t xml:space="preserve">We make reference to your </w:t>
      </w:r>
      <w:r w:rsidRPr="0080024E">
        <w:rPr>
          <w:rFonts w:cs="Arial"/>
          <w:color w:val="FF0000"/>
          <w:sz w:val="22"/>
          <w:szCs w:val="22"/>
          <w:lang w:val="en-GB"/>
        </w:rPr>
        <w:t>(email/letter/phone call)</w:t>
      </w:r>
      <w:r w:rsidRPr="0080024E">
        <w:rPr>
          <w:rFonts w:cs="Arial"/>
          <w:sz w:val="22"/>
          <w:szCs w:val="22"/>
          <w:lang w:val="en-GB"/>
        </w:rPr>
        <w:t xml:space="preserve">quote dated </w:t>
      </w:r>
      <w:r w:rsidRPr="0080024E">
        <w:rPr>
          <w:rFonts w:cs="Arial"/>
          <w:color w:val="FF0000"/>
          <w:sz w:val="22"/>
          <w:szCs w:val="22"/>
          <w:lang w:val="en-GB"/>
        </w:rPr>
        <w:t>MM/DD/YY</w:t>
      </w:r>
      <w:r w:rsidRPr="0080024E">
        <w:rPr>
          <w:rFonts w:cs="Arial"/>
          <w:sz w:val="22"/>
          <w:szCs w:val="22"/>
          <w:lang w:val="en-GB"/>
        </w:rPr>
        <w:t xml:space="preserve">. We have selected your firm (“You” and/or the “Company”) to supply </w:t>
      </w:r>
      <w:r w:rsidRPr="0080024E">
        <w:rPr>
          <w:rFonts w:cs="Arial"/>
          <w:color w:val="FF0000"/>
          <w:sz w:val="22"/>
          <w:szCs w:val="22"/>
          <w:lang w:val="en-GB"/>
        </w:rPr>
        <w:t>XXXXXXXXX</w:t>
      </w:r>
      <w:r w:rsidRPr="0080024E">
        <w:rPr>
          <w:rFonts w:cs="Arial"/>
          <w:sz w:val="22"/>
          <w:szCs w:val="22"/>
          <w:lang w:val="en-GB"/>
        </w:rPr>
        <w:t>. We understand that the total cost will be $</w:t>
      </w:r>
      <w:r w:rsidRPr="0080024E">
        <w:rPr>
          <w:rStyle w:val="apple-converted-space"/>
          <w:rFonts w:cs="Arial"/>
          <w:sz w:val="22"/>
          <w:szCs w:val="22"/>
          <w:shd w:val="clear" w:color="auto" w:fill="FFFFFF"/>
        </w:rPr>
        <w:t> </w:t>
      </w:r>
      <w:r w:rsidRPr="0080024E">
        <w:rPr>
          <w:rFonts w:cs="Arial"/>
          <w:color w:val="FF0000"/>
          <w:sz w:val="22"/>
          <w:szCs w:val="22"/>
          <w:shd w:val="clear" w:color="auto" w:fill="FFFFFF"/>
        </w:rPr>
        <w:t>XXXXX.</w:t>
      </w:r>
      <w:r w:rsidR="0080024E">
        <w:rPr>
          <w:rFonts w:cs="Arial"/>
          <w:color w:val="FF0000"/>
          <w:sz w:val="22"/>
          <w:szCs w:val="22"/>
          <w:shd w:val="clear" w:color="auto" w:fill="FFFFFF"/>
        </w:rPr>
        <w:t xml:space="preserve"> </w:t>
      </w:r>
      <w:r w:rsidR="0080024E" w:rsidRPr="0080024E">
        <w:rPr>
          <w:rFonts w:cs="Arial"/>
          <w:sz w:val="22"/>
          <w:szCs w:val="22"/>
          <w:shd w:val="clear" w:color="auto" w:fill="FFFFFF"/>
        </w:rPr>
        <w:t xml:space="preserve">ITA </w:t>
      </w:r>
      <w:r w:rsidR="0080024E">
        <w:rPr>
          <w:rFonts w:cs="Arial"/>
          <w:sz w:val="22"/>
          <w:szCs w:val="22"/>
          <w:shd w:val="clear" w:color="auto" w:fill="FFFFFF"/>
        </w:rPr>
        <w:t xml:space="preserve">reserves the right, in its sole discretion to increase or decrease compensation of </w:t>
      </w:r>
      <w:r w:rsidR="0080024E" w:rsidRPr="0080024E">
        <w:rPr>
          <w:rFonts w:cs="Arial"/>
          <w:i/>
          <w:iCs/>
          <w:sz w:val="22"/>
          <w:szCs w:val="22"/>
          <w:shd w:val="clear" w:color="auto" w:fill="FFFFFF"/>
        </w:rPr>
        <w:t>[insert goods or services]</w:t>
      </w:r>
      <w:r w:rsidR="0080024E">
        <w:rPr>
          <w:rFonts w:cs="Arial"/>
          <w:sz w:val="22"/>
          <w:szCs w:val="22"/>
          <w:shd w:val="clear" w:color="auto" w:fill="FFFFFF"/>
        </w:rPr>
        <w:t xml:space="preserve"> up to 20% as stated in this Agreement.</w:t>
      </w:r>
    </w:p>
    <w:p w14:paraId="3C06E69C" w14:textId="77777777" w:rsidR="0080024E" w:rsidRPr="00180788" w:rsidRDefault="0080024E" w:rsidP="00EA3901">
      <w:pPr>
        <w:ind w:right="-93"/>
        <w:jc w:val="both"/>
        <w:rPr>
          <w:rFonts w:cs="Arial"/>
          <w:szCs w:val="20"/>
          <w:highlight w:val="yellow"/>
          <w:shd w:val="clear" w:color="auto" w:fill="FFFFFF"/>
        </w:rPr>
      </w:pPr>
    </w:p>
    <w:p w14:paraId="21692B70" w14:textId="77777777" w:rsidR="002D601A" w:rsidRDefault="00D20A2B" w:rsidP="002D601A">
      <w:pPr>
        <w:jc w:val="both"/>
        <w:rPr>
          <w:rFonts w:cs="Arial"/>
          <w:sz w:val="22"/>
          <w:szCs w:val="22"/>
        </w:rPr>
      </w:pPr>
      <w:r w:rsidRPr="0060229B">
        <w:rPr>
          <w:rFonts w:cs="Arial"/>
          <w:sz w:val="22"/>
          <w:szCs w:val="22"/>
          <w:lang w:val="en-GB"/>
        </w:rPr>
        <w:t>Payment will be issue</w:t>
      </w:r>
      <w:r w:rsidR="002D601A" w:rsidRPr="0060229B">
        <w:rPr>
          <w:rFonts w:cs="Arial"/>
          <w:sz w:val="22"/>
          <w:szCs w:val="22"/>
          <w:lang w:val="en-GB"/>
        </w:rPr>
        <w:t xml:space="preserve">d upon receipt of an original invoice and proof of completion </w:t>
      </w:r>
      <w:r w:rsidR="002D601A" w:rsidRPr="0060229B">
        <w:rPr>
          <w:rFonts w:cs="Arial"/>
          <w:color w:val="FF0000"/>
          <w:sz w:val="22"/>
          <w:szCs w:val="22"/>
          <w:lang w:val="en-GB"/>
        </w:rPr>
        <w:t xml:space="preserve">(describe </w:t>
      </w:r>
      <w:r w:rsidR="00A41C93" w:rsidRPr="0060229B">
        <w:rPr>
          <w:rFonts w:cs="Arial"/>
          <w:color w:val="FF0000"/>
          <w:sz w:val="22"/>
          <w:szCs w:val="22"/>
          <w:lang w:val="en-GB"/>
        </w:rPr>
        <w:t>what need to provided as proof of completion of service)</w:t>
      </w:r>
      <w:r w:rsidR="002D601A" w:rsidRPr="0060229B">
        <w:rPr>
          <w:rFonts w:cs="Arial"/>
          <w:sz w:val="22"/>
          <w:szCs w:val="22"/>
        </w:rPr>
        <w:t xml:space="preserve"> at the end of the service.</w:t>
      </w:r>
      <w:r w:rsidR="002D601A" w:rsidRPr="0060229B">
        <w:rPr>
          <w:rFonts w:cs="Arial"/>
          <w:sz w:val="22"/>
          <w:szCs w:val="22"/>
          <w:lang w:val="en-GB"/>
        </w:rPr>
        <w:t xml:space="preserve"> </w:t>
      </w:r>
    </w:p>
    <w:p w14:paraId="5AB42DAB" w14:textId="77777777" w:rsidR="002D601A" w:rsidRPr="002D601A" w:rsidRDefault="002D601A" w:rsidP="002D601A">
      <w:pPr>
        <w:rPr>
          <w:rFonts w:cs="Arial"/>
          <w:sz w:val="22"/>
          <w:szCs w:val="22"/>
        </w:rPr>
      </w:pPr>
    </w:p>
    <w:p w14:paraId="4D48EBFC" w14:textId="5B935350" w:rsidR="00D20A2B" w:rsidRPr="00DD1385" w:rsidRDefault="0080024E" w:rsidP="00726C69">
      <w:pPr>
        <w:jc w:val="both"/>
        <w:rPr>
          <w:rFonts w:cs="Arial"/>
          <w:sz w:val="22"/>
          <w:szCs w:val="22"/>
        </w:rPr>
      </w:pPr>
      <w:r>
        <w:rPr>
          <w:rFonts w:cs="Arial"/>
          <w:sz w:val="22"/>
          <w:szCs w:val="22"/>
          <w:lang w:val="en-GB"/>
        </w:rPr>
        <w:t xml:space="preserve">ITA </w:t>
      </w:r>
      <w:r w:rsidR="00D20A2B" w:rsidRPr="00DD1385">
        <w:rPr>
          <w:rFonts w:cs="Arial"/>
          <w:sz w:val="22"/>
          <w:szCs w:val="22"/>
          <w:lang w:val="en-GB"/>
        </w:rPr>
        <w:t>make</w:t>
      </w:r>
      <w:r>
        <w:rPr>
          <w:rFonts w:cs="Arial"/>
          <w:sz w:val="22"/>
          <w:szCs w:val="22"/>
          <w:lang w:val="en-GB"/>
        </w:rPr>
        <w:t>s</w:t>
      </w:r>
      <w:r w:rsidR="00D20A2B" w:rsidRPr="00DD1385">
        <w:rPr>
          <w:rFonts w:cs="Arial"/>
          <w:sz w:val="22"/>
          <w:szCs w:val="22"/>
          <w:lang w:val="en-GB"/>
        </w:rPr>
        <w:t xml:space="preserve"> payment via ACH. Please provide </w:t>
      </w:r>
      <w:r w:rsidR="00D20A2B">
        <w:rPr>
          <w:rFonts w:cs="Arial"/>
          <w:sz w:val="22"/>
          <w:szCs w:val="22"/>
          <w:lang w:val="en-GB"/>
        </w:rPr>
        <w:t>the C</w:t>
      </w:r>
      <w:r w:rsidR="00D20A2B" w:rsidRPr="00DD1385">
        <w:rPr>
          <w:rFonts w:cs="Arial"/>
          <w:sz w:val="22"/>
          <w:szCs w:val="22"/>
          <w:lang w:val="en-GB"/>
        </w:rPr>
        <w:t>ompany's ACH Routing number and account number so that our payments can be properly credited. Please note that our office is part of the official Mission of Italy to the United States and is exempt from paying tax on purchases over $ 325.00.</w:t>
      </w:r>
    </w:p>
    <w:p w14:paraId="01920DD9" w14:textId="77777777" w:rsidR="00D20A2B" w:rsidRPr="00DD1385" w:rsidRDefault="00D20A2B" w:rsidP="00162C21">
      <w:pPr>
        <w:rPr>
          <w:rFonts w:cs="Arial"/>
          <w:sz w:val="22"/>
          <w:szCs w:val="22"/>
        </w:rPr>
      </w:pPr>
    </w:p>
    <w:p w14:paraId="5B29F581" w14:textId="2681E97D" w:rsidR="00D20A2B" w:rsidRPr="00DD1385" w:rsidRDefault="00D20A2B" w:rsidP="00162C21">
      <w:pPr>
        <w:jc w:val="both"/>
        <w:rPr>
          <w:rFonts w:cs="Arial"/>
          <w:sz w:val="22"/>
          <w:szCs w:val="22"/>
          <w:lang w:val="en-GB"/>
        </w:rPr>
      </w:pPr>
      <w:r w:rsidRPr="00DD1385">
        <w:rPr>
          <w:rFonts w:cs="Arial"/>
          <w:sz w:val="22"/>
          <w:szCs w:val="22"/>
          <w:lang w:val="en-GB"/>
        </w:rPr>
        <w:t xml:space="preserve">By </w:t>
      </w:r>
      <w:r w:rsidR="006778BE">
        <w:rPr>
          <w:rFonts w:cs="Arial"/>
          <w:sz w:val="22"/>
          <w:szCs w:val="22"/>
          <w:lang w:val="en-GB"/>
        </w:rPr>
        <w:t>executing</w:t>
      </w:r>
      <w:r w:rsidRPr="00DD1385">
        <w:rPr>
          <w:rFonts w:cs="Arial"/>
          <w:sz w:val="22"/>
          <w:szCs w:val="22"/>
          <w:lang w:val="en-GB"/>
        </w:rPr>
        <w:t xml:space="preserve"> this Agreement</w:t>
      </w:r>
      <w:r>
        <w:rPr>
          <w:rFonts w:cs="Arial"/>
          <w:sz w:val="22"/>
          <w:szCs w:val="22"/>
          <w:lang w:val="en-GB"/>
        </w:rPr>
        <w:t>,</w:t>
      </w:r>
      <w:r w:rsidR="006778BE">
        <w:rPr>
          <w:rFonts w:cs="Arial"/>
          <w:sz w:val="22"/>
          <w:szCs w:val="22"/>
          <w:lang w:val="en-GB"/>
        </w:rPr>
        <w:t xml:space="preserve"> </w:t>
      </w:r>
      <w:r>
        <w:rPr>
          <w:rFonts w:cs="Arial"/>
          <w:sz w:val="22"/>
          <w:szCs w:val="22"/>
          <w:lang w:val="en-GB"/>
        </w:rPr>
        <w:t>Y</w:t>
      </w:r>
      <w:r w:rsidRPr="00DD1385">
        <w:rPr>
          <w:rFonts w:cs="Arial"/>
          <w:sz w:val="22"/>
          <w:szCs w:val="22"/>
          <w:lang w:val="en-GB"/>
        </w:rPr>
        <w:t xml:space="preserve">ou agree to the terms outlined hereinafter and </w:t>
      </w:r>
      <w:r w:rsidR="00B42517">
        <w:rPr>
          <w:rFonts w:cs="Arial"/>
          <w:sz w:val="22"/>
          <w:szCs w:val="22"/>
          <w:lang w:val="en-GB"/>
        </w:rPr>
        <w:t>s</w:t>
      </w:r>
      <w:r w:rsidR="006778BE">
        <w:rPr>
          <w:rFonts w:cs="Arial"/>
          <w:sz w:val="22"/>
          <w:szCs w:val="22"/>
          <w:lang w:val="en-GB"/>
        </w:rPr>
        <w:t>tate</w:t>
      </w:r>
      <w:r w:rsidRPr="00DD1385">
        <w:rPr>
          <w:rFonts w:cs="Arial"/>
          <w:sz w:val="22"/>
          <w:szCs w:val="22"/>
          <w:lang w:val="en-GB"/>
        </w:rPr>
        <w:t xml:space="preserve"> that you have not retained or engaged anyone who has ceased his or her employment with the Italian Trade Commission within the last three years and whom had occupied a management role in said organization or had been delegated management powers to execute contracts or other commercial transactions on behalf of the said organization.</w:t>
      </w:r>
    </w:p>
    <w:p w14:paraId="73BC2E21" w14:textId="77777777" w:rsidR="00D20A2B" w:rsidRPr="00DD1385" w:rsidRDefault="00D20A2B" w:rsidP="002960A5">
      <w:pPr>
        <w:jc w:val="both"/>
        <w:rPr>
          <w:rFonts w:cs="Arial"/>
          <w:sz w:val="22"/>
          <w:szCs w:val="22"/>
        </w:rPr>
      </w:pPr>
    </w:p>
    <w:p w14:paraId="15428C3F" w14:textId="77777777" w:rsidR="00D20A2B" w:rsidRPr="00DD1385" w:rsidRDefault="00D20A2B" w:rsidP="002960A5">
      <w:pPr>
        <w:jc w:val="both"/>
        <w:rPr>
          <w:rFonts w:cs="Arial"/>
          <w:sz w:val="22"/>
          <w:szCs w:val="22"/>
        </w:rPr>
      </w:pPr>
      <w:r w:rsidRPr="00DD1385">
        <w:rPr>
          <w:rFonts w:cs="Arial"/>
          <w:sz w:val="22"/>
          <w:szCs w:val="22"/>
        </w:rPr>
        <w:t xml:space="preserve">ITA and </w:t>
      </w:r>
      <w:r>
        <w:rPr>
          <w:rFonts w:cs="Arial"/>
          <w:sz w:val="22"/>
          <w:szCs w:val="22"/>
        </w:rPr>
        <w:t>the C</w:t>
      </w:r>
      <w:r w:rsidRPr="00DD1385">
        <w:rPr>
          <w:rFonts w:cs="Arial"/>
          <w:sz w:val="22"/>
          <w:szCs w:val="22"/>
        </w:rPr>
        <w:t xml:space="preserve">ompany (the </w:t>
      </w:r>
      <w:r>
        <w:rPr>
          <w:rFonts w:cs="Arial"/>
          <w:sz w:val="22"/>
          <w:szCs w:val="22"/>
        </w:rPr>
        <w:t>P</w:t>
      </w:r>
      <w:r w:rsidRPr="00DD1385">
        <w:rPr>
          <w:rFonts w:cs="Arial"/>
          <w:sz w:val="22"/>
          <w:szCs w:val="22"/>
        </w:rPr>
        <w:t xml:space="preserve">arties) wish to insure a transparent and fair relationship and shall adhere to the principles of accountability, efficiency and </w:t>
      </w:r>
      <w:r>
        <w:rPr>
          <w:rFonts w:cs="Arial"/>
          <w:sz w:val="22"/>
          <w:szCs w:val="22"/>
        </w:rPr>
        <w:t xml:space="preserve">shall adopt their best effort to </w:t>
      </w:r>
      <w:r w:rsidRPr="00DD1385">
        <w:rPr>
          <w:rFonts w:cs="Arial"/>
          <w:sz w:val="22"/>
          <w:szCs w:val="22"/>
        </w:rPr>
        <w:t>prevent corruption in public contracting. The parties shall avoid offer</w:t>
      </w:r>
      <w:r>
        <w:rPr>
          <w:rFonts w:cs="Arial"/>
          <w:sz w:val="22"/>
          <w:szCs w:val="22"/>
        </w:rPr>
        <w:t>ing</w:t>
      </w:r>
      <w:r w:rsidRPr="00DD1385">
        <w:rPr>
          <w:rFonts w:cs="Arial"/>
          <w:sz w:val="22"/>
          <w:szCs w:val="22"/>
        </w:rPr>
        <w:t>, accept</w:t>
      </w:r>
      <w:r>
        <w:rPr>
          <w:rFonts w:cs="Arial"/>
          <w:sz w:val="22"/>
          <w:szCs w:val="22"/>
        </w:rPr>
        <w:t>ing</w:t>
      </w:r>
      <w:r w:rsidRPr="00DD1385">
        <w:rPr>
          <w:rFonts w:cs="Arial"/>
          <w:sz w:val="22"/>
          <w:szCs w:val="22"/>
        </w:rPr>
        <w:t>, and/or request</w:t>
      </w:r>
      <w:r>
        <w:rPr>
          <w:rFonts w:cs="Arial"/>
          <w:sz w:val="22"/>
          <w:szCs w:val="22"/>
        </w:rPr>
        <w:t>ing</w:t>
      </w:r>
      <w:r w:rsidRPr="00DD1385">
        <w:rPr>
          <w:rFonts w:cs="Arial"/>
          <w:sz w:val="22"/>
          <w:szCs w:val="22"/>
        </w:rPr>
        <w:t xml:space="preserve"> any sum of money either large or small, or any other reward, favor, benefit, whether directly or indirectly or through intermediaries, for the purpose of obtaining any favor, advantage or benefit.</w:t>
      </w:r>
    </w:p>
    <w:p w14:paraId="350B01DD" w14:textId="77777777" w:rsidR="00D20A2B" w:rsidRPr="00DD1385" w:rsidRDefault="00D20A2B" w:rsidP="002960A5">
      <w:pPr>
        <w:jc w:val="both"/>
        <w:rPr>
          <w:rFonts w:cs="Arial"/>
          <w:sz w:val="22"/>
          <w:szCs w:val="22"/>
        </w:rPr>
      </w:pPr>
    </w:p>
    <w:p w14:paraId="02533EE0" w14:textId="20F4A376" w:rsidR="00D20A2B" w:rsidRPr="00DD1385" w:rsidRDefault="00D20A2B" w:rsidP="002960A5">
      <w:pPr>
        <w:jc w:val="both"/>
        <w:rPr>
          <w:rFonts w:cs="Arial"/>
          <w:sz w:val="22"/>
          <w:szCs w:val="22"/>
        </w:rPr>
      </w:pPr>
      <w:r w:rsidRPr="00DD1385">
        <w:rPr>
          <w:rFonts w:cs="Arial"/>
          <w:sz w:val="22"/>
          <w:szCs w:val="22"/>
        </w:rPr>
        <w:t xml:space="preserve">Parties shall comply, for what is possible, with the Decree of the President of the Republic No. 62 of 16 April 2013 (the “DPR”) which establishes the “The Code of Conduct of Civil Servants”; and ITA’s Resolution No. </w:t>
      </w:r>
      <w:r w:rsidR="00830CD0">
        <w:rPr>
          <w:rFonts w:cs="Arial"/>
          <w:sz w:val="22"/>
          <w:szCs w:val="22"/>
        </w:rPr>
        <w:t>619/23</w:t>
      </w:r>
      <w:r w:rsidRPr="00DD1385">
        <w:rPr>
          <w:rFonts w:cs="Arial"/>
          <w:sz w:val="22"/>
          <w:szCs w:val="22"/>
        </w:rPr>
        <w:t xml:space="preserve"> of January 2</w:t>
      </w:r>
      <w:r w:rsidR="00830CD0">
        <w:rPr>
          <w:rFonts w:cs="Arial"/>
          <w:sz w:val="22"/>
          <w:szCs w:val="22"/>
        </w:rPr>
        <w:t>7</w:t>
      </w:r>
      <w:r w:rsidRPr="00DD1385">
        <w:rPr>
          <w:rFonts w:cs="Arial"/>
          <w:sz w:val="22"/>
          <w:szCs w:val="22"/>
        </w:rPr>
        <w:t>, 20</w:t>
      </w:r>
      <w:r w:rsidR="00830CD0">
        <w:rPr>
          <w:rFonts w:cs="Arial"/>
          <w:sz w:val="22"/>
          <w:szCs w:val="22"/>
        </w:rPr>
        <w:t>23</w:t>
      </w:r>
      <w:r w:rsidRPr="00DD1385">
        <w:rPr>
          <w:rFonts w:cs="Arial"/>
          <w:sz w:val="22"/>
          <w:szCs w:val="22"/>
        </w:rPr>
        <w:t xml:space="preserve"> that adopted the Code of Conduct of Civil Servants” (the “Codes”) establishing the duties of care, loyalty, impartiality, and good moral </w:t>
      </w:r>
      <w:r w:rsidRPr="00DD1385">
        <w:rPr>
          <w:rFonts w:cs="Arial"/>
          <w:sz w:val="22"/>
          <w:szCs w:val="22"/>
        </w:rPr>
        <w:lastRenderedPageBreak/>
        <w:t xml:space="preserve">conduct of civil servants employed by Italian governmental branches and ramifications. </w:t>
      </w:r>
      <w:r>
        <w:rPr>
          <w:rFonts w:cs="Arial"/>
          <w:sz w:val="22"/>
          <w:szCs w:val="22"/>
        </w:rPr>
        <w:t xml:space="preserve">An extended version of the Integrity Pact is available upon request with the ITA officer responsible of managing this agreement. </w:t>
      </w:r>
      <w:r w:rsidRPr="00DD1385">
        <w:rPr>
          <w:rFonts w:cs="Arial"/>
          <w:sz w:val="22"/>
          <w:szCs w:val="22"/>
        </w:rPr>
        <w:t xml:space="preserve">Parties shall also adhere and comply with Title 18 of the United States Code Section 201, “Bribery of Public Official and Witnesses” prohibiting bribery of a governmental official (the “Title 18”); the Foreign Corrupt Practices Act of 1977 (the “FCPA”) (15 U.S.C. § 78dd-1) prohibiting foreign trade practices by issuers; and the Securities Exchange Act of 1934 requiring transparency in accounting practices (the “SEA”). </w:t>
      </w:r>
    </w:p>
    <w:p w14:paraId="4E9FC4B5" w14:textId="77777777" w:rsidR="00D20A2B" w:rsidRPr="00DD1385" w:rsidRDefault="00D20A2B" w:rsidP="002960A5">
      <w:pPr>
        <w:jc w:val="both"/>
        <w:rPr>
          <w:rFonts w:cs="Arial"/>
          <w:sz w:val="22"/>
          <w:szCs w:val="22"/>
        </w:rPr>
      </w:pPr>
    </w:p>
    <w:p w14:paraId="624A2979" w14:textId="77777777" w:rsidR="00D20A2B" w:rsidRPr="00DD1385" w:rsidRDefault="00D20A2B" w:rsidP="002960A5">
      <w:pPr>
        <w:jc w:val="both"/>
        <w:rPr>
          <w:rFonts w:cs="Arial"/>
          <w:sz w:val="22"/>
          <w:szCs w:val="22"/>
        </w:rPr>
      </w:pPr>
      <w:r w:rsidRPr="00DD1385">
        <w:rPr>
          <w:rFonts w:cs="Arial"/>
          <w:sz w:val="22"/>
          <w:szCs w:val="22"/>
        </w:rPr>
        <w:t>With reference to the principles stated in the legislations mentioned in this Agreement and for clarity, you agree that you shall comply, among the many, with</w:t>
      </w:r>
      <w:r>
        <w:rPr>
          <w:rFonts w:cs="Arial"/>
          <w:sz w:val="22"/>
          <w:szCs w:val="22"/>
        </w:rPr>
        <w:t xml:space="preserve"> the following principles</w:t>
      </w:r>
      <w:r w:rsidRPr="00DD1385">
        <w:rPr>
          <w:rFonts w:cs="Arial"/>
          <w:sz w:val="22"/>
          <w:szCs w:val="22"/>
        </w:rPr>
        <w:t xml:space="preserve">: (a) the duty of care, that imposes you to adhere to the standard of reasonable care while performing your duties avoiding foreseeable harms and damages to ITA, its affiliates and to third parties; (b) duty of loyalty, that imposes you to always avoid possible conflict of interest; (c) being impartial, that imposes you to honest and just; and (d) act in good faith, that imposes you to </w:t>
      </w:r>
      <w:r>
        <w:rPr>
          <w:rFonts w:cs="Arial"/>
          <w:sz w:val="22"/>
          <w:szCs w:val="22"/>
        </w:rPr>
        <w:t xml:space="preserve">remain  transparent, </w:t>
      </w:r>
      <w:r w:rsidRPr="00DD1385">
        <w:rPr>
          <w:rFonts w:cs="Arial"/>
          <w:sz w:val="22"/>
          <w:szCs w:val="22"/>
        </w:rPr>
        <w:t>perform fairly</w:t>
      </w:r>
      <w:r>
        <w:rPr>
          <w:rFonts w:cs="Arial"/>
          <w:sz w:val="22"/>
          <w:szCs w:val="22"/>
        </w:rPr>
        <w:t>,</w:t>
      </w:r>
      <w:r w:rsidRPr="00DD1385">
        <w:rPr>
          <w:rFonts w:cs="Arial"/>
          <w:sz w:val="22"/>
          <w:szCs w:val="22"/>
        </w:rPr>
        <w:t xml:space="preserve"> and not to destroy the right of the other party.</w:t>
      </w:r>
    </w:p>
    <w:p w14:paraId="5225F001" w14:textId="77777777" w:rsidR="00D20A2B" w:rsidRDefault="00D20A2B" w:rsidP="002960A5">
      <w:pPr>
        <w:jc w:val="both"/>
        <w:rPr>
          <w:rFonts w:cs="Arial"/>
          <w:sz w:val="22"/>
          <w:szCs w:val="22"/>
        </w:rPr>
      </w:pPr>
    </w:p>
    <w:p w14:paraId="14754988" w14:textId="77777777" w:rsidR="00D20A2B" w:rsidRPr="0060229B" w:rsidRDefault="00D20A2B" w:rsidP="009B7E35">
      <w:pPr>
        <w:pStyle w:val="m-7379139858835954265msolistparagraph"/>
        <w:shd w:val="clear" w:color="auto" w:fill="FFFFFF"/>
        <w:spacing w:before="0" w:beforeAutospacing="0" w:after="160" w:afterAutospacing="0" w:line="212" w:lineRule="atLeast"/>
        <w:jc w:val="both"/>
        <w:rPr>
          <w:rFonts w:ascii="Arial" w:hAnsi="Arial" w:cs="Arial"/>
          <w:sz w:val="22"/>
          <w:szCs w:val="22"/>
        </w:rPr>
      </w:pPr>
      <w:r w:rsidRPr="0060229B">
        <w:rPr>
          <w:rFonts w:ascii="Arial" w:hAnsi="Arial" w:cs="Arial"/>
          <w:iCs/>
          <w:sz w:val="22"/>
          <w:szCs w:val="22"/>
        </w:rPr>
        <w:t>The Commencement of this Agreement is also contingent upon the successful verification of a general background check performed by ITA.</w:t>
      </w:r>
    </w:p>
    <w:p w14:paraId="7292A0D9" w14:textId="04F1AE20" w:rsidR="00D20A2B" w:rsidRPr="00FE597F" w:rsidRDefault="00B42517" w:rsidP="009B7E35">
      <w:pPr>
        <w:pStyle w:val="m-7379139858835954265msolistparagraph"/>
        <w:shd w:val="clear" w:color="auto" w:fill="FFFFFF"/>
        <w:spacing w:before="0" w:beforeAutospacing="0" w:after="160" w:afterAutospacing="0" w:line="212" w:lineRule="atLeast"/>
        <w:jc w:val="both"/>
        <w:rPr>
          <w:rFonts w:ascii="Arial" w:hAnsi="Arial" w:cs="Arial"/>
          <w:iCs/>
          <w:sz w:val="22"/>
          <w:szCs w:val="22"/>
          <w:highlight w:val="yellow"/>
        </w:rPr>
      </w:pPr>
      <w:r>
        <w:rPr>
          <w:rFonts w:ascii="Arial" w:hAnsi="Arial" w:cs="Arial"/>
          <w:iCs/>
          <w:sz w:val="22"/>
          <w:szCs w:val="22"/>
        </w:rPr>
        <w:t xml:space="preserve">The </w:t>
      </w:r>
      <w:r w:rsidR="00D20A2B" w:rsidRPr="0060229B">
        <w:rPr>
          <w:rFonts w:ascii="Arial" w:hAnsi="Arial" w:cs="Arial"/>
          <w:iCs/>
          <w:sz w:val="22"/>
          <w:szCs w:val="22"/>
        </w:rPr>
        <w:t xml:space="preserve">Company warrants that all information provided is true and correct to the best of its knowledge, and Company expressly releases ITA from any claim or cause of action arising out of the ITA’s verification of such information. By </w:t>
      </w:r>
      <w:r>
        <w:rPr>
          <w:rFonts w:ascii="Arial" w:hAnsi="Arial" w:cs="Arial"/>
          <w:iCs/>
          <w:sz w:val="22"/>
          <w:szCs w:val="22"/>
        </w:rPr>
        <w:t xml:space="preserve">executing </w:t>
      </w:r>
      <w:r w:rsidR="00D20A2B" w:rsidRPr="0060229B">
        <w:rPr>
          <w:rFonts w:ascii="Arial" w:hAnsi="Arial" w:cs="Arial"/>
          <w:iCs/>
          <w:sz w:val="22"/>
          <w:szCs w:val="22"/>
        </w:rPr>
        <w:t>this Agreement, the Company hereby agrees to authorize such a verification and background check and agrees to sign each and every document necessary to enable ITA to conduct this verification and background check.</w:t>
      </w:r>
    </w:p>
    <w:p w14:paraId="7E3198BE" w14:textId="77777777" w:rsidR="00D20A2B" w:rsidRPr="009B7E35" w:rsidRDefault="00D20A2B" w:rsidP="009B7E35">
      <w:pPr>
        <w:jc w:val="both"/>
        <w:rPr>
          <w:rStyle w:val="Emphasis"/>
          <w:rFonts w:cs="Arial"/>
          <w:i w:val="0"/>
          <w:sz w:val="22"/>
          <w:szCs w:val="22"/>
          <w:shd w:val="clear" w:color="auto" w:fill="FFFFFF"/>
        </w:rPr>
      </w:pPr>
      <w:r w:rsidRPr="009B7E35">
        <w:rPr>
          <w:rStyle w:val="Emphasis"/>
          <w:rFonts w:cs="Arial"/>
          <w:i w:val="0"/>
          <w:sz w:val="22"/>
          <w:szCs w:val="22"/>
          <w:shd w:val="clear" w:color="auto" w:fill="FFFFFF"/>
        </w:rPr>
        <w:t>You also agree to comply with each and every requirement stated in Legislative Decree 50/2016 as applicable. If, pending this Agreement, ITA ascertains that you lack any of its requirements, you shall be in breach and this Agreement and the same shall terminate. Moreover, you may not receive a pro rata payment up to the portion of the service performed and, in any case, on that portion ITA shall retain a 10% administrative surcharge.</w:t>
      </w:r>
    </w:p>
    <w:p w14:paraId="4FBDB13A" w14:textId="77777777" w:rsidR="00D20A2B" w:rsidRPr="0080024E" w:rsidRDefault="00D20A2B" w:rsidP="002C14C1">
      <w:pPr>
        <w:jc w:val="both"/>
        <w:rPr>
          <w:rStyle w:val="Emphasis"/>
          <w:rFonts w:cs="Arial"/>
          <w:i w:val="0"/>
          <w:sz w:val="22"/>
          <w:szCs w:val="22"/>
          <w:shd w:val="clear" w:color="auto" w:fill="FFFFFF"/>
        </w:rPr>
      </w:pPr>
    </w:p>
    <w:p w14:paraId="7177095F" w14:textId="77777777" w:rsidR="0080024E" w:rsidRPr="0080024E" w:rsidRDefault="0080024E" w:rsidP="0080024E">
      <w:pPr>
        <w:pStyle w:val="NormalWeb"/>
        <w:spacing w:before="0" w:beforeAutospacing="0" w:after="0" w:afterAutospacing="0"/>
        <w:jc w:val="both"/>
        <w:rPr>
          <w:rFonts w:ascii="Arial" w:hAnsi="Arial" w:cs="Arial"/>
        </w:rPr>
      </w:pPr>
      <w:r w:rsidRPr="0080024E">
        <w:rPr>
          <w:rFonts w:ascii="Arial" w:hAnsi="Arial" w:cs="Arial"/>
          <w:color w:val="000000"/>
        </w:rPr>
        <w:t xml:space="preserve">You must provide, perform, and complete the service </w:t>
      </w:r>
      <w:r w:rsidRPr="0080024E">
        <w:rPr>
          <w:rFonts w:ascii="Arial" w:hAnsi="Arial" w:cs="Arial"/>
          <w:b/>
          <w:bCs/>
          <w:color w:val="000000"/>
        </w:rPr>
        <w:t xml:space="preserve">on or before _________ </w:t>
      </w:r>
      <w:r w:rsidRPr="0080024E">
        <w:rPr>
          <w:rFonts w:ascii="Arial" w:hAnsi="Arial" w:cs="Arial"/>
          <w:color w:val="000000"/>
        </w:rPr>
        <w:t xml:space="preserve">(the “Term”). Notwithstanding the Term, this Agreement may be terminated by either party, with or without cause, at any time upon thirty (30) days prior written notice to the other; provided that if You terminate this Agreement, You shall during such 30-day period, in accordance with the terms and conditions hereof, wind up, in an orderly fashion, all assignments for ITA which You began prior to the date of notice of termination hereunder. In case ICE terminates this Agreement, no additional fee or compensation shall be due to You for any reason or under any justification, outside of the previously paid compensation or fees. </w:t>
      </w:r>
    </w:p>
    <w:p w14:paraId="7EAF8588" w14:textId="77777777" w:rsidR="0080024E" w:rsidRPr="0080024E" w:rsidRDefault="0080024E" w:rsidP="0080024E">
      <w:pPr>
        <w:pStyle w:val="NormalWeb"/>
        <w:spacing w:before="0" w:beforeAutospacing="0" w:after="0" w:afterAutospacing="0"/>
        <w:jc w:val="both"/>
        <w:rPr>
          <w:rFonts w:ascii="Arial" w:hAnsi="Arial" w:cs="Arial"/>
        </w:rPr>
      </w:pPr>
      <w:r w:rsidRPr="0080024E">
        <w:rPr>
          <w:rFonts w:ascii="Arial" w:hAnsi="Arial" w:cs="Arial"/>
          <w:color w:val="000000"/>
        </w:rPr>
        <w:t>If you decide to terminate this Agreement for any reason, You shall only be entitled to receive compensation and/or any other benefits accrued under the terms of this Agreement as of the date You cease work.</w:t>
      </w:r>
    </w:p>
    <w:p w14:paraId="2EA2B4B5" w14:textId="77777777" w:rsidR="0080024E" w:rsidRPr="0080024E" w:rsidRDefault="0080024E" w:rsidP="0080024E">
      <w:pPr>
        <w:pStyle w:val="NormalWeb"/>
        <w:spacing w:before="0" w:beforeAutospacing="0" w:after="0" w:afterAutospacing="0"/>
        <w:rPr>
          <w:rFonts w:ascii="Arial" w:hAnsi="Arial" w:cs="Arial"/>
        </w:rPr>
      </w:pPr>
      <w:r w:rsidRPr="0080024E">
        <w:rPr>
          <w:rFonts w:ascii="Arial" w:hAnsi="Arial" w:cs="Arial"/>
          <w:color w:val="000000"/>
        </w:rPr>
        <w:t>Additionally, this Agreement may be terminated as follows: </w:t>
      </w:r>
    </w:p>
    <w:p w14:paraId="32FB58CC" w14:textId="77777777" w:rsidR="0080024E" w:rsidRPr="0080024E" w:rsidRDefault="0080024E" w:rsidP="0080024E">
      <w:pPr>
        <w:numPr>
          <w:ilvl w:val="0"/>
          <w:numId w:val="17"/>
        </w:numPr>
        <w:spacing w:before="100" w:beforeAutospacing="1" w:after="100" w:afterAutospacing="1"/>
        <w:jc w:val="both"/>
        <w:textAlignment w:val="baseline"/>
        <w:rPr>
          <w:rFonts w:cs="Arial"/>
          <w:color w:val="000000"/>
          <w:sz w:val="22"/>
          <w:szCs w:val="22"/>
        </w:rPr>
      </w:pPr>
      <w:r w:rsidRPr="0080024E">
        <w:rPr>
          <w:rFonts w:cs="Arial"/>
          <w:color w:val="000000"/>
          <w:sz w:val="22"/>
          <w:szCs w:val="22"/>
        </w:rPr>
        <w:t xml:space="preserve">By either party if the other party becomes insolvent or bankrupt, or files a voluntary petition in bankruptcy, or has filed for an involuntary petition in bankruptcy (unless such </w:t>
      </w:r>
      <w:r w:rsidRPr="0080024E">
        <w:rPr>
          <w:rFonts w:cs="Arial"/>
          <w:color w:val="000000"/>
          <w:sz w:val="22"/>
          <w:szCs w:val="22"/>
        </w:rPr>
        <w:lastRenderedPageBreak/>
        <w:t>involuntary petition is withdrawn or dismissed within ten days after filing) in which event termination may be immediate upon notice; or </w:t>
      </w:r>
    </w:p>
    <w:p w14:paraId="6F8A6A2A" w14:textId="77777777" w:rsidR="0080024E" w:rsidRPr="0080024E" w:rsidRDefault="0080024E" w:rsidP="0080024E">
      <w:pPr>
        <w:numPr>
          <w:ilvl w:val="0"/>
          <w:numId w:val="17"/>
        </w:numPr>
        <w:spacing w:before="100" w:beforeAutospacing="1" w:after="100" w:afterAutospacing="1"/>
        <w:jc w:val="both"/>
        <w:textAlignment w:val="baseline"/>
        <w:rPr>
          <w:rFonts w:cs="Arial"/>
          <w:color w:val="000000"/>
          <w:sz w:val="22"/>
          <w:szCs w:val="22"/>
        </w:rPr>
      </w:pPr>
      <w:r w:rsidRPr="0080024E">
        <w:rPr>
          <w:rFonts w:cs="Arial"/>
          <w:color w:val="000000"/>
          <w:sz w:val="22"/>
          <w:szCs w:val="22"/>
        </w:rPr>
        <w:t>By either party if the other party fails to cure any breach of a material covenant, commitment, or obligation under this Agreement, within fifteen (15) days after receipt of written notice specifically setting forth the breach from the other party; or </w:t>
      </w:r>
    </w:p>
    <w:p w14:paraId="2C17C837" w14:textId="77777777" w:rsidR="0080024E" w:rsidRPr="0080024E" w:rsidRDefault="0080024E" w:rsidP="0080024E">
      <w:pPr>
        <w:jc w:val="both"/>
        <w:rPr>
          <w:rFonts w:cs="Arial"/>
          <w:color w:val="000000"/>
          <w:sz w:val="22"/>
          <w:szCs w:val="22"/>
        </w:rPr>
      </w:pPr>
      <w:r w:rsidRPr="0080024E">
        <w:rPr>
          <w:rFonts w:cs="Arial"/>
          <w:color w:val="000000"/>
          <w:sz w:val="22"/>
          <w:szCs w:val="22"/>
        </w:rPr>
        <w:t>By either party if the other party is convicted or pleads to a crime or an act of fraud that materially impacts on the performance of her Services hereunder, in which event termination may be immediate upon notice. </w:t>
      </w:r>
    </w:p>
    <w:p w14:paraId="2768C2AB" w14:textId="77777777" w:rsidR="0080024E" w:rsidRDefault="0080024E" w:rsidP="0080024E">
      <w:pPr>
        <w:jc w:val="both"/>
        <w:rPr>
          <w:rStyle w:val="Emphasis"/>
          <w:rFonts w:cs="Arial"/>
          <w:i w:val="0"/>
          <w:szCs w:val="20"/>
          <w:shd w:val="clear" w:color="auto" w:fill="FFFFFF"/>
        </w:rPr>
      </w:pPr>
    </w:p>
    <w:p w14:paraId="3B44CFD1" w14:textId="7C84BCB5" w:rsidR="00D20A2B" w:rsidRPr="00DD1385" w:rsidRDefault="00D20A2B" w:rsidP="002C14C1">
      <w:pPr>
        <w:jc w:val="both"/>
        <w:rPr>
          <w:rStyle w:val="Emphasis"/>
          <w:rFonts w:cs="Arial"/>
          <w:i w:val="0"/>
          <w:sz w:val="22"/>
          <w:szCs w:val="22"/>
          <w:shd w:val="clear" w:color="auto" w:fill="FFFFFF"/>
        </w:rPr>
      </w:pPr>
      <w:r w:rsidRPr="00DD1385">
        <w:rPr>
          <w:rStyle w:val="Emphasis"/>
          <w:rFonts w:cs="Arial"/>
          <w:i w:val="0"/>
          <w:sz w:val="22"/>
          <w:szCs w:val="22"/>
          <w:shd w:val="clear" w:color="auto" w:fill="FFFFFF"/>
        </w:rPr>
        <w:t xml:space="preserve">Your failure to comply with any provisions of this Agreement will cause ITA to incur substantial economic damages and losses of types and in amounts which are impossible to calculate and assess. As a consequence, in lieu of actual damages both parties agree that liquidated damages may be assessed and recovered by ITA against You. In the event of your breach of the quality, quantity or terms of this Agreement, ITA, without being required to present any evidence of the amount or character of actual damages sustained by reason of the breach, shall be immediately reimbursed of a sum up to 10% of the value of the Agreement determined with reference to the severity of the breach committed. These liquidated damages are intended to represent estimated actual damages and are not intended as a penalty. </w:t>
      </w:r>
    </w:p>
    <w:p w14:paraId="59E56548" w14:textId="77777777" w:rsidR="00D20A2B" w:rsidRPr="00DD1385" w:rsidRDefault="00D20A2B" w:rsidP="002C14C1">
      <w:pPr>
        <w:jc w:val="both"/>
        <w:rPr>
          <w:rStyle w:val="Emphasis"/>
          <w:rFonts w:ascii="Times New Roman" w:hAnsi="Times New Roman"/>
          <w:i w:val="0"/>
          <w:sz w:val="22"/>
          <w:szCs w:val="22"/>
          <w:shd w:val="clear" w:color="auto" w:fill="FFFFFF"/>
        </w:rPr>
      </w:pPr>
    </w:p>
    <w:p w14:paraId="506B6B9F" w14:textId="04355726" w:rsidR="00D20A2B" w:rsidRDefault="00D20A2B" w:rsidP="002960A5">
      <w:pPr>
        <w:jc w:val="both"/>
        <w:rPr>
          <w:rFonts w:cs="Arial"/>
          <w:sz w:val="22"/>
          <w:szCs w:val="22"/>
        </w:rPr>
      </w:pPr>
      <w:r w:rsidRPr="00DD1385">
        <w:rPr>
          <w:rFonts w:cs="Arial"/>
          <w:sz w:val="22"/>
          <w:szCs w:val="22"/>
        </w:rPr>
        <w:t>This agreement</w:t>
      </w:r>
      <w:r>
        <w:rPr>
          <w:rFonts w:cs="Arial"/>
          <w:sz w:val="22"/>
          <w:szCs w:val="22"/>
        </w:rPr>
        <w:t>,</w:t>
      </w:r>
      <w:r w:rsidRPr="00DD1385">
        <w:rPr>
          <w:rFonts w:cs="Arial"/>
          <w:sz w:val="22"/>
          <w:szCs w:val="22"/>
        </w:rPr>
        <w:t xml:space="preserve"> and all matters relating to it</w:t>
      </w:r>
      <w:r>
        <w:rPr>
          <w:rFonts w:cs="Arial"/>
          <w:sz w:val="22"/>
          <w:szCs w:val="22"/>
        </w:rPr>
        <w:t>,</w:t>
      </w:r>
      <w:r w:rsidRPr="00DD1385">
        <w:rPr>
          <w:rFonts w:cs="Arial"/>
          <w:sz w:val="22"/>
          <w:szCs w:val="22"/>
        </w:rPr>
        <w:t xml:space="preserve"> shall be governed by the laws of the State of New York.</w:t>
      </w:r>
      <w:r w:rsidR="00B42517">
        <w:rPr>
          <w:rFonts w:cs="Arial"/>
          <w:sz w:val="22"/>
          <w:szCs w:val="22"/>
        </w:rPr>
        <w:t xml:space="preserve"> </w:t>
      </w:r>
      <w:r w:rsidRPr="00DD1385">
        <w:rPr>
          <w:rFonts w:cs="Arial"/>
          <w:sz w:val="22"/>
          <w:szCs w:val="22"/>
        </w:rPr>
        <w:t xml:space="preserve">In the event of any dispute arising out of or in connection with this Agreement, the Parties shall first refer the dispute to proceedings under the </w:t>
      </w:r>
      <w:r w:rsidR="00B42517">
        <w:rPr>
          <w:rFonts w:cs="Arial"/>
          <w:sz w:val="22"/>
          <w:szCs w:val="22"/>
        </w:rPr>
        <w:t xml:space="preserve">American Arbitration Association (AAA) </w:t>
      </w:r>
      <w:r w:rsidRPr="00DD1385">
        <w:rPr>
          <w:rFonts w:cs="Arial"/>
          <w:sz w:val="22"/>
          <w:szCs w:val="22"/>
        </w:rPr>
        <w:t xml:space="preserve">Mediation Rules. If the dispute has not been settled pursuant to the said Rules within forty-five (45) days following the filing of a request for mediation or within such other period as the parties may agree in writing, such dispute shall thereafter be finally settled under the Rules of Arbitration of the </w:t>
      </w:r>
      <w:r w:rsidR="00B42517">
        <w:rPr>
          <w:rFonts w:cs="Arial"/>
          <w:sz w:val="22"/>
          <w:szCs w:val="22"/>
        </w:rPr>
        <w:t>AAA</w:t>
      </w:r>
      <w:r w:rsidRPr="00DD1385">
        <w:rPr>
          <w:rFonts w:cs="Arial"/>
          <w:sz w:val="22"/>
          <w:szCs w:val="22"/>
        </w:rPr>
        <w:t xml:space="preserve">. At that point, all or remaining disputes between the Parties related to the interpretation or the performance of this Agreement shall be exclusively and finally settled under the Rules of Arbitration of the </w:t>
      </w:r>
      <w:r w:rsidR="00B42517">
        <w:rPr>
          <w:rFonts w:cs="Arial"/>
          <w:sz w:val="22"/>
          <w:szCs w:val="22"/>
        </w:rPr>
        <w:t xml:space="preserve">AAA </w:t>
      </w:r>
      <w:r w:rsidRPr="00DD1385">
        <w:rPr>
          <w:rFonts w:cs="Arial"/>
          <w:sz w:val="22"/>
          <w:szCs w:val="22"/>
        </w:rPr>
        <w:t xml:space="preserve">by one or more arbitrators appointed in accordance with the said Rules. Venue of the Mediation and/or Arbitration shall be New York City. Language of Mediation and/or Arbitration shall be English. </w:t>
      </w:r>
    </w:p>
    <w:p w14:paraId="4F77A329" w14:textId="77777777" w:rsidR="003E05A1" w:rsidRDefault="003E05A1" w:rsidP="002960A5">
      <w:pPr>
        <w:jc w:val="both"/>
        <w:rPr>
          <w:rFonts w:cs="Arial"/>
          <w:sz w:val="22"/>
          <w:szCs w:val="22"/>
        </w:rPr>
      </w:pPr>
    </w:p>
    <w:p w14:paraId="14DF430C" w14:textId="38E0D0F7" w:rsidR="003E05A1" w:rsidRPr="003E05A1" w:rsidRDefault="003E05A1" w:rsidP="001231FF">
      <w:pPr>
        <w:jc w:val="both"/>
        <w:rPr>
          <w:sz w:val="22"/>
          <w:szCs w:val="22"/>
        </w:rPr>
      </w:pPr>
      <w:r w:rsidRPr="003E05A1">
        <w:rPr>
          <w:sz w:val="22"/>
          <w:szCs w:val="22"/>
        </w:rPr>
        <w:t>The Italian Trade Agency, in compliance with applicable legislation, is committed to taking</w:t>
      </w:r>
      <w:r>
        <w:rPr>
          <w:sz w:val="22"/>
          <w:szCs w:val="22"/>
        </w:rPr>
        <w:t xml:space="preserve"> </w:t>
      </w:r>
      <w:r w:rsidRPr="003E05A1">
        <w:rPr>
          <w:sz w:val="22"/>
          <w:szCs w:val="22"/>
        </w:rPr>
        <w:t>all reasonable steps to protect whistleblowers who report or disclose information on</w:t>
      </w:r>
      <w:r>
        <w:rPr>
          <w:sz w:val="22"/>
          <w:szCs w:val="22"/>
        </w:rPr>
        <w:t xml:space="preserve"> </w:t>
      </w:r>
      <w:r w:rsidRPr="003E05A1">
        <w:rPr>
          <w:sz w:val="22"/>
          <w:szCs w:val="22"/>
        </w:rPr>
        <w:t>breaches of the law observed in the context of their work-related activities. The reports,</w:t>
      </w:r>
      <w:r>
        <w:rPr>
          <w:sz w:val="22"/>
          <w:szCs w:val="22"/>
        </w:rPr>
        <w:t xml:space="preserve"> </w:t>
      </w:r>
      <w:r w:rsidRPr="003E05A1">
        <w:rPr>
          <w:sz w:val="22"/>
          <w:szCs w:val="22"/>
        </w:rPr>
        <w:t>which are kept fully confidential, are managed through an IT application available on the</w:t>
      </w:r>
      <w:r>
        <w:rPr>
          <w:sz w:val="22"/>
          <w:szCs w:val="22"/>
        </w:rPr>
        <w:t xml:space="preserve"> </w:t>
      </w:r>
      <w:r w:rsidRPr="003E05A1">
        <w:rPr>
          <w:sz w:val="22"/>
          <w:szCs w:val="22"/>
        </w:rPr>
        <w:t>Home Page of the Italian Trade Agency – ICE website - Whistleblowing section.</w:t>
      </w:r>
    </w:p>
    <w:p w14:paraId="440CA541" w14:textId="77777777" w:rsidR="00D20A2B" w:rsidRPr="00DD1385" w:rsidRDefault="00D20A2B" w:rsidP="002960A5">
      <w:pPr>
        <w:jc w:val="both"/>
        <w:rPr>
          <w:rFonts w:cs="Arial"/>
          <w:sz w:val="22"/>
          <w:szCs w:val="22"/>
        </w:rPr>
      </w:pPr>
    </w:p>
    <w:p w14:paraId="342C7712" w14:textId="77777777" w:rsidR="00D20A2B" w:rsidRPr="00DD1385" w:rsidRDefault="00D20A2B" w:rsidP="002960A5">
      <w:pPr>
        <w:jc w:val="both"/>
        <w:rPr>
          <w:rFonts w:cs="Arial"/>
          <w:sz w:val="22"/>
          <w:szCs w:val="22"/>
        </w:rPr>
      </w:pPr>
      <w:r w:rsidRPr="00DD1385">
        <w:rPr>
          <w:rFonts w:cs="Arial"/>
          <w:sz w:val="22"/>
          <w:szCs w:val="22"/>
        </w:rPr>
        <w:t xml:space="preserve">In the event that any party hereto institutes any legal suit, action or proceeding, including arbitration, against another party in respect of a matter arising out of or relating to this Agreement, the prevailing party in the suit, action or proceeding shall be entitled to receive, in addition to all other damages to which it may be entitled, the costs incurred by such party in conducting the suit, action or proceeding, including actual attorney’s fees’ and expenses and court costs. This provision is a material term to this Agreement. As used herein, "actual attorneys' fees" or "attorneys' fees actually incurred" means the full and actual costs of any legal services actually </w:t>
      </w:r>
      <w:r w:rsidRPr="00DD1385">
        <w:rPr>
          <w:rFonts w:cs="Arial"/>
          <w:sz w:val="22"/>
          <w:szCs w:val="22"/>
        </w:rPr>
        <w:lastRenderedPageBreak/>
        <w:t>performed in connection with the matter for which such fees are sought calculated on the basis of the usual fees charged by the attorneys performing such services, and shall not be limited to "reasonable attorneys' fees" as that term may be defined in statutory or decisional authority.</w:t>
      </w:r>
    </w:p>
    <w:p w14:paraId="28E0B9D1" w14:textId="77777777" w:rsidR="00D20A2B" w:rsidRPr="00DD1385" w:rsidRDefault="00D20A2B" w:rsidP="002960A5">
      <w:pPr>
        <w:jc w:val="both"/>
        <w:rPr>
          <w:rFonts w:cs="Arial"/>
          <w:sz w:val="22"/>
          <w:szCs w:val="22"/>
        </w:rPr>
      </w:pPr>
    </w:p>
    <w:p w14:paraId="50455D51" w14:textId="27916125" w:rsidR="00D20A2B" w:rsidRDefault="00B42517" w:rsidP="006A4AE3">
      <w:pPr>
        <w:jc w:val="both"/>
        <w:rPr>
          <w:rFonts w:cs="Arial"/>
          <w:sz w:val="22"/>
          <w:szCs w:val="22"/>
        </w:rPr>
      </w:pPr>
      <w:r>
        <w:rPr>
          <w:rFonts w:cs="Arial"/>
          <w:color w:val="222222"/>
          <w:sz w:val="22"/>
          <w:szCs w:val="22"/>
          <w:shd w:val="clear" w:color="auto" w:fill="FFFFFF"/>
        </w:rPr>
        <w:t>The Company</w:t>
      </w:r>
      <w:r w:rsidR="00D20A2B">
        <w:rPr>
          <w:rFonts w:cs="Arial"/>
          <w:color w:val="222222"/>
          <w:sz w:val="22"/>
          <w:szCs w:val="22"/>
          <w:shd w:val="clear" w:color="auto" w:fill="FFFFFF"/>
        </w:rPr>
        <w:t xml:space="preserve"> agrees that its data and information will be stored and published on ITA website among which, </w:t>
      </w:r>
      <w:r>
        <w:rPr>
          <w:rFonts w:cs="Arial"/>
          <w:color w:val="222222"/>
          <w:sz w:val="22"/>
          <w:szCs w:val="22"/>
          <w:shd w:val="clear" w:color="auto" w:fill="FFFFFF"/>
        </w:rPr>
        <w:t xml:space="preserve">Company </w:t>
      </w:r>
      <w:r w:rsidR="00D20A2B">
        <w:rPr>
          <w:rFonts w:cs="Arial"/>
          <w:color w:val="222222"/>
          <w:sz w:val="22"/>
          <w:szCs w:val="22"/>
          <w:shd w:val="clear" w:color="auto" w:fill="FFFFFF"/>
        </w:rPr>
        <w:t>name; address; amount of consideration</w:t>
      </w:r>
      <w:r w:rsidR="00D20A2B">
        <w:rPr>
          <w:rFonts w:cs="Arial"/>
          <w:sz w:val="22"/>
          <w:szCs w:val="22"/>
        </w:rPr>
        <w:t xml:space="preserve">. </w:t>
      </w:r>
    </w:p>
    <w:p w14:paraId="1019D6D4" w14:textId="77777777" w:rsidR="00D20A2B" w:rsidRPr="00DD1385" w:rsidRDefault="00D20A2B" w:rsidP="00162C21">
      <w:pPr>
        <w:jc w:val="both"/>
        <w:rPr>
          <w:rFonts w:cs="Arial"/>
          <w:sz w:val="22"/>
          <w:szCs w:val="22"/>
        </w:rPr>
      </w:pPr>
    </w:p>
    <w:p w14:paraId="4A5333CB" w14:textId="77777777" w:rsidR="00D20A2B" w:rsidRPr="00DD1385" w:rsidRDefault="00D20A2B" w:rsidP="00162C21">
      <w:pPr>
        <w:jc w:val="both"/>
        <w:rPr>
          <w:rFonts w:cs="Arial"/>
          <w:color w:val="FF0000"/>
          <w:sz w:val="22"/>
          <w:szCs w:val="22"/>
        </w:rPr>
      </w:pPr>
      <w:r w:rsidRPr="00DD1385">
        <w:rPr>
          <w:rFonts w:cs="Arial"/>
          <w:sz w:val="22"/>
          <w:szCs w:val="22"/>
          <w:lang w:val="en-GB"/>
        </w:rPr>
        <w:t xml:space="preserve">Notices regarding your duties and/or anything contained in this Agreement should be addressed to </w:t>
      </w:r>
      <w:r w:rsidRPr="005B1F60">
        <w:rPr>
          <w:rFonts w:cs="Arial"/>
          <w:color w:val="FF0000"/>
          <w:sz w:val="22"/>
          <w:szCs w:val="22"/>
          <w:lang w:val="en-GB"/>
        </w:rPr>
        <w:t>_____________</w:t>
      </w:r>
      <w:r w:rsidRPr="00DD1385">
        <w:rPr>
          <w:rFonts w:cs="Arial"/>
          <w:sz w:val="22"/>
          <w:szCs w:val="22"/>
          <w:lang w:val="en-GB"/>
        </w:rPr>
        <w:t xml:space="preserve"> who will be the contract manager. Kindly sign a copy of this letter and return via Fax/Email to 212/758-1050 or e-mail to </w:t>
      </w:r>
      <w:hyperlink r:id="rId7" w:history="1">
        <w:r w:rsidRPr="00DD1385">
          <w:rPr>
            <w:rStyle w:val="Hyperlink"/>
            <w:rFonts w:cs="Arial"/>
            <w:sz w:val="22"/>
            <w:szCs w:val="22"/>
            <w:lang w:val="en-GB"/>
          </w:rPr>
          <w:t>newyork@ice.it</w:t>
        </w:r>
      </w:hyperlink>
      <w:r w:rsidRPr="00DD1385">
        <w:rPr>
          <w:rFonts w:cs="Arial"/>
          <w:sz w:val="22"/>
          <w:szCs w:val="22"/>
          <w:lang w:val="en-GB"/>
        </w:rPr>
        <w:t xml:space="preserve">. If you have any questions please contact Mr. </w:t>
      </w:r>
      <w:r w:rsidRPr="00DD1385">
        <w:rPr>
          <w:rFonts w:cs="Arial"/>
          <w:color w:val="FF0000"/>
          <w:sz w:val="22"/>
          <w:szCs w:val="22"/>
          <w:lang w:val="en-GB"/>
        </w:rPr>
        <w:t>XXXXX XXXXXX of our office at 212-848-XXXX.</w:t>
      </w:r>
    </w:p>
    <w:p w14:paraId="74F6D619" w14:textId="77777777" w:rsidR="00D20A2B" w:rsidRPr="00DD1385" w:rsidRDefault="00D20A2B" w:rsidP="00162C21">
      <w:pPr>
        <w:jc w:val="both"/>
        <w:rPr>
          <w:rFonts w:cs="Arial"/>
          <w:sz w:val="22"/>
          <w:szCs w:val="22"/>
          <w:lang w:val="en-GB"/>
        </w:rPr>
      </w:pPr>
    </w:p>
    <w:p w14:paraId="3C8077BD" w14:textId="77777777" w:rsidR="00D20A2B" w:rsidRPr="00DD1385" w:rsidRDefault="00D20A2B" w:rsidP="00162C21">
      <w:pPr>
        <w:rPr>
          <w:rFonts w:cs="Arial"/>
          <w:sz w:val="22"/>
          <w:szCs w:val="22"/>
        </w:rPr>
      </w:pPr>
      <w:r w:rsidRPr="00DD1385">
        <w:rPr>
          <w:rFonts w:cs="Arial"/>
          <w:sz w:val="22"/>
          <w:szCs w:val="22"/>
        </w:rPr>
        <w:t>If this letter correctly states the terms of our understanding, please insert your signature and return it to me</w:t>
      </w:r>
      <w:r w:rsidRPr="00226A76">
        <w:rPr>
          <w:rFonts w:cs="Arial"/>
          <w:sz w:val="22"/>
          <w:szCs w:val="22"/>
        </w:rPr>
        <w:t xml:space="preserve"> for my countersignature</w:t>
      </w:r>
      <w:r w:rsidRPr="00DD1385">
        <w:rPr>
          <w:rFonts w:cs="Arial"/>
          <w:sz w:val="22"/>
          <w:szCs w:val="22"/>
        </w:rPr>
        <w:t>.</w:t>
      </w:r>
    </w:p>
    <w:p w14:paraId="277E74D7" w14:textId="77777777" w:rsidR="00D20A2B" w:rsidRDefault="00D20A2B" w:rsidP="00162C21">
      <w:pPr>
        <w:rPr>
          <w:rFonts w:cs="Arial"/>
          <w:sz w:val="22"/>
          <w:szCs w:val="22"/>
          <w:lang w:val="en-GB"/>
        </w:rPr>
      </w:pPr>
    </w:p>
    <w:p w14:paraId="39551427" w14:textId="77777777" w:rsidR="00D20A2B" w:rsidRPr="00DD1385" w:rsidRDefault="00D20A2B" w:rsidP="00162C21">
      <w:pPr>
        <w:rPr>
          <w:rFonts w:cs="Arial"/>
          <w:sz w:val="22"/>
          <w:szCs w:val="22"/>
        </w:rPr>
      </w:pPr>
      <w:r w:rsidRPr="00DD1385">
        <w:rPr>
          <w:rFonts w:cs="Arial"/>
          <w:sz w:val="22"/>
          <w:szCs w:val="22"/>
          <w:lang w:val="en-GB"/>
        </w:rPr>
        <w:t xml:space="preserve">Sincerely, </w:t>
      </w:r>
    </w:p>
    <w:p w14:paraId="0FF2F0EA" w14:textId="77777777" w:rsidR="00D20A2B" w:rsidRPr="00DD1385" w:rsidRDefault="00D20A2B" w:rsidP="00162C21">
      <w:pPr>
        <w:rPr>
          <w:rFonts w:cs="Arial"/>
          <w:sz w:val="22"/>
          <w:szCs w:val="22"/>
          <w:lang w:val="en-GB"/>
        </w:rPr>
      </w:pPr>
    </w:p>
    <w:p w14:paraId="76110531" w14:textId="77777777" w:rsidR="00D20A2B" w:rsidRPr="00DD1385" w:rsidRDefault="00D20A2B" w:rsidP="00162C21">
      <w:pPr>
        <w:rPr>
          <w:rFonts w:cs="Arial"/>
          <w:sz w:val="22"/>
          <w:szCs w:val="22"/>
          <w:lang w:val="en-GB"/>
        </w:rPr>
      </w:pPr>
    </w:p>
    <w:p w14:paraId="06010DE2" w14:textId="77777777" w:rsidR="00D20A2B" w:rsidRPr="00DD1385" w:rsidRDefault="00D20A2B" w:rsidP="00162C21">
      <w:pPr>
        <w:rPr>
          <w:rFonts w:cs="Arial"/>
          <w:sz w:val="22"/>
          <w:szCs w:val="22"/>
          <w:lang w:val="en-GB"/>
        </w:rPr>
      </w:pPr>
    </w:p>
    <w:p w14:paraId="717E4BEC" w14:textId="77777777" w:rsidR="00D20A2B" w:rsidRPr="00DD1385" w:rsidRDefault="00D20A2B" w:rsidP="00162C21">
      <w:pPr>
        <w:rPr>
          <w:rFonts w:cs="Arial"/>
          <w:sz w:val="22"/>
          <w:szCs w:val="22"/>
          <w:lang w:val="en-GB"/>
        </w:rPr>
      </w:pPr>
    </w:p>
    <w:p w14:paraId="15339F1D" w14:textId="77777777" w:rsidR="00D20A2B" w:rsidRPr="00DD1385" w:rsidRDefault="00D20A2B" w:rsidP="00162C21">
      <w:pPr>
        <w:rPr>
          <w:rFonts w:cs="Arial"/>
          <w:sz w:val="22"/>
          <w:szCs w:val="22"/>
          <w:lang w:val="en-GB"/>
        </w:rPr>
      </w:pPr>
    </w:p>
    <w:p w14:paraId="786BD11B" w14:textId="66A11C03" w:rsidR="00D20A2B" w:rsidRPr="00DD1385" w:rsidRDefault="005B4632" w:rsidP="00162C21">
      <w:pPr>
        <w:rPr>
          <w:rFonts w:cs="Arial"/>
          <w:sz w:val="22"/>
          <w:szCs w:val="22"/>
        </w:rPr>
      </w:pPr>
      <w:r>
        <w:rPr>
          <w:rFonts w:cs="Arial"/>
          <w:sz w:val="22"/>
          <w:szCs w:val="22"/>
          <w:lang w:val="en-GB"/>
        </w:rPr>
        <w:t>Giovanni Mafodda</w:t>
      </w:r>
      <w:r w:rsidR="00D20A2B" w:rsidRPr="00DD1385">
        <w:rPr>
          <w:rFonts w:cs="Arial"/>
          <w:sz w:val="22"/>
          <w:szCs w:val="22"/>
          <w:lang w:val="en-GB"/>
        </w:rPr>
        <w:tab/>
      </w:r>
      <w:r w:rsidR="00D20A2B" w:rsidRPr="00DD1385">
        <w:rPr>
          <w:rFonts w:cs="Arial"/>
          <w:sz w:val="22"/>
          <w:szCs w:val="22"/>
          <w:lang w:val="en-GB"/>
        </w:rPr>
        <w:tab/>
      </w:r>
      <w:r w:rsidR="00D20A2B" w:rsidRPr="00DD1385">
        <w:rPr>
          <w:rFonts w:cs="Arial"/>
          <w:sz w:val="22"/>
          <w:szCs w:val="22"/>
          <w:lang w:val="en-GB"/>
        </w:rPr>
        <w:tab/>
      </w:r>
      <w:r w:rsidR="00D20A2B" w:rsidRPr="00DD1385">
        <w:rPr>
          <w:rFonts w:cs="Arial"/>
          <w:sz w:val="22"/>
          <w:szCs w:val="22"/>
          <w:lang w:val="en-GB"/>
        </w:rPr>
        <w:tab/>
      </w:r>
      <w:r w:rsidR="00D20A2B" w:rsidRPr="00DD1385">
        <w:rPr>
          <w:rFonts w:cs="Arial"/>
          <w:sz w:val="22"/>
          <w:szCs w:val="22"/>
          <w:lang w:val="en-GB"/>
        </w:rPr>
        <w:tab/>
      </w:r>
      <w:r w:rsidR="00D20A2B" w:rsidRPr="00DD1385">
        <w:rPr>
          <w:rFonts w:cs="Arial"/>
          <w:sz w:val="22"/>
          <w:szCs w:val="22"/>
          <w:lang w:val="en-GB"/>
        </w:rPr>
        <w:tab/>
      </w:r>
      <w:r w:rsidR="00D20A2B" w:rsidRPr="00DD1385">
        <w:rPr>
          <w:rFonts w:cs="Arial"/>
          <w:sz w:val="22"/>
          <w:szCs w:val="22"/>
          <w:lang w:val="en-GB"/>
        </w:rPr>
        <w:tab/>
      </w:r>
      <w:r w:rsidR="00D20A2B" w:rsidRPr="00DD1385">
        <w:rPr>
          <w:rFonts w:cs="Arial"/>
          <w:sz w:val="22"/>
          <w:szCs w:val="22"/>
          <w:lang w:val="en-GB"/>
        </w:rPr>
        <w:tab/>
        <w:t>For Acceptance</w:t>
      </w:r>
    </w:p>
    <w:p w14:paraId="5B41F424" w14:textId="4B68449B" w:rsidR="00D20A2B" w:rsidRPr="00DD1385" w:rsidRDefault="005B4632" w:rsidP="00162C21">
      <w:pPr>
        <w:rPr>
          <w:rFonts w:cs="Arial"/>
          <w:sz w:val="22"/>
          <w:szCs w:val="22"/>
        </w:rPr>
      </w:pPr>
      <w:r>
        <w:rPr>
          <w:rFonts w:cs="Arial"/>
          <w:sz w:val="22"/>
          <w:szCs w:val="22"/>
          <w:lang w:val="en-GB"/>
        </w:rPr>
        <w:t>Acting</w:t>
      </w:r>
      <w:r w:rsidR="00B42517">
        <w:rPr>
          <w:rFonts w:cs="Arial"/>
          <w:sz w:val="22"/>
          <w:szCs w:val="22"/>
          <w:lang w:val="en-GB"/>
        </w:rPr>
        <w:t xml:space="preserve"> </w:t>
      </w:r>
      <w:r w:rsidR="00D20A2B" w:rsidRPr="00DD1385">
        <w:rPr>
          <w:rFonts w:cs="Arial"/>
          <w:sz w:val="22"/>
          <w:szCs w:val="22"/>
          <w:lang w:val="en-GB"/>
        </w:rPr>
        <w:t>Trade Commissioner</w:t>
      </w:r>
    </w:p>
    <w:p w14:paraId="0C3FE252" w14:textId="62968AD4" w:rsidR="00D20A2B" w:rsidRPr="00DD1385" w:rsidRDefault="00B42517" w:rsidP="00162C21">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sidR="00D20A2B" w:rsidRPr="00DD1385">
        <w:rPr>
          <w:sz w:val="22"/>
          <w:szCs w:val="22"/>
          <w:lang w:val="en-GB"/>
        </w:rPr>
        <w:tab/>
      </w:r>
      <w:r w:rsidR="00D20A2B" w:rsidRPr="00DD1385">
        <w:rPr>
          <w:sz w:val="22"/>
          <w:szCs w:val="22"/>
          <w:lang w:val="en-GB"/>
        </w:rPr>
        <w:tab/>
      </w:r>
      <w:r w:rsidR="00D20A2B" w:rsidRPr="00DD1385">
        <w:rPr>
          <w:sz w:val="22"/>
          <w:szCs w:val="22"/>
          <w:lang w:val="en-GB"/>
        </w:rPr>
        <w:tab/>
      </w:r>
      <w:r w:rsidR="00D20A2B" w:rsidRPr="00DD1385">
        <w:rPr>
          <w:sz w:val="22"/>
          <w:szCs w:val="22"/>
          <w:lang w:val="en-GB"/>
        </w:rPr>
        <w:tab/>
      </w:r>
      <w:r w:rsidR="00D20A2B" w:rsidRPr="00DD1385">
        <w:rPr>
          <w:sz w:val="22"/>
          <w:szCs w:val="22"/>
          <w:lang w:val="en-GB"/>
        </w:rPr>
        <w:tab/>
      </w:r>
      <w:r w:rsidR="00D20A2B">
        <w:rPr>
          <w:sz w:val="22"/>
          <w:szCs w:val="22"/>
          <w:lang w:val="en-GB"/>
        </w:rPr>
        <w:t xml:space="preserve"> __</w:t>
      </w:r>
      <w:r w:rsidR="00D20A2B" w:rsidRPr="00DD1385">
        <w:rPr>
          <w:sz w:val="22"/>
          <w:szCs w:val="22"/>
          <w:lang w:val="en-GB"/>
        </w:rPr>
        <w:t>___________________</w:t>
      </w:r>
    </w:p>
    <w:p w14:paraId="09DA2415" w14:textId="77777777" w:rsidR="00D20A2B" w:rsidRPr="00DD1385" w:rsidRDefault="00D20A2B" w:rsidP="00162C21">
      <w:pPr>
        <w:rPr>
          <w:sz w:val="22"/>
          <w:szCs w:val="22"/>
          <w:lang w:val="en-GB"/>
        </w:rPr>
      </w:pPr>
      <w:r w:rsidRPr="00DD1385">
        <w:rPr>
          <w:sz w:val="22"/>
          <w:szCs w:val="22"/>
          <w:lang w:val="en-GB"/>
        </w:rPr>
        <w:tab/>
      </w:r>
      <w:r w:rsidRPr="00DD1385">
        <w:rPr>
          <w:sz w:val="22"/>
          <w:szCs w:val="22"/>
          <w:lang w:val="en-GB"/>
        </w:rPr>
        <w:tab/>
      </w:r>
      <w:r w:rsidRPr="00DD1385">
        <w:rPr>
          <w:sz w:val="22"/>
          <w:szCs w:val="22"/>
          <w:lang w:val="en-GB"/>
        </w:rPr>
        <w:tab/>
      </w:r>
      <w:r w:rsidRPr="00DD1385">
        <w:rPr>
          <w:sz w:val="22"/>
          <w:szCs w:val="22"/>
          <w:lang w:val="en-GB"/>
        </w:rPr>
        <w:tab/>
      </w:r>
      <w:r w:rsidRPr="00DD1385">
        <w:rPr>
          <w:sz w:val="22"/>
          <w:szCs w:val="22"/>
          <w:lang w:val="en-GB"/>
        </w:rPr>
        <w:tab/>
      </w:r>
      <w:r w:rsidRPr="00DD1385">
        <w:rPr>
          <w:sz w:val="22"/>
          <w:szCs w:val="22"/>
          <w:lang w:val="en-GB"/>
        </w:rPr>
        <w:tab/>
      </w:r>
      <w:r w:rsidRPr="00DD1385">
        <w:rPr>
          <w:sz w:val="22"/>
          <w:szCs w:val="22"/>
          <w:lang w:val="en-GB"/>
        </w:rPr>
        <w:tab/>
      </w:r>
      <w:r w:rsidRPr="00DD1385">
        <w:rPr>
          <w:sz w:val="22"/>
          <w:szCs w:val="22"/>
          <w:lang w:val="en-GB"/>
        </w:rPr>
        <w:tab/>
      </w:r>
      <w:r w:rsidRPr="00DD1385">
        <w:rPr>
          <w:sz w:val="22"/>
          <w:szCs w:val="22"/>
          <w:lang w:val="en-GB"/>
        </w:rPr>
        <w:tab/>
      </w:r>
      <w:r>
        <w:rPr>
          <w:sz w:val="22"/>
          <w:szCs w:val="22"/>
          <w:lang w:val="en-GB"/>
        </w:rPr>
        <w:t xml:space="preserve"> Signature and printed name</w:t>
      </w:r>
    </w:p>
    <w:p w14:paraId="10A6E743" w14:textId="77777777" w:rsidR="00D20A2B" w:rsidRPr="00DD1385" w:rsidRDefault="00D20A2B" w:rsidP="00162C21">
      <w:pPr>
        <w:rPr>
          <w:sz w:val="22"/>
          <w:szCs w:val="22"/>
        </w:rPr>
      </w:pPr>
    </w:p>
    <w:sectPr w:rsidR="00D20A2B" w:rsidRPr="00DD1385" w:rsidSect="002960A5">
      <w:headerReference w:type="default" r:id="rId8"/>
      <w:footerReference w:type="even" r:id="rId9"/>
      <w:footerReference w:type="default" r:id="rId10"/>
      <w:headerReference w:type="first" r:id="rId11"/>
      <w:footerReference w:type="first" r:id="rId12"/>
      <w:pgSz w:w="12240" w:h="15840" w:code="1"/>
      <w:pgMar w:top="2070" w:right="1350" w:bottom="2160" w:left="1620" w:header="720" w:footer="14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45BA" w14:textId="77777777" w:rsidR="00F220BA" w:rsidRDefault="00F220BA">
      <w:r>
        <w:separator/>
      </w:r>
    </w:p>
  </w:endnote>
  <w:endnote w:type="continuationSeparator" w:id="0">
    <w:p w14:paraId="4400079D" w14:textId="77777777" w:rsidR="00F220BA" w:rsidRDefault="00F2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Frutiger Linotyp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5068" w14:textId="77777777" w:rsidR="00D20A2B" w:rsidRDefault="00207929">
    <w:pPr>
      <w:pStyle w:val="Footer"/>
      <w:framePr w:wrap="around" w:vAnchor="text" w:hAnchor="margin" w:y="1"/>
      <w:rPr>
        <w:rStyle w:val="PageNumber"/>
      </w:rPr>
    </w:pPr>
    <w:r>
      <w:rPr>
        <w:rStyle w:val="PageNumber"/>
      </w:rPr>
      <w:fldChar w:fldCharType="begin"/>
    </w:r>
    <w:r w:rsidR="00D20A2B">
      <w:rPr>
        <w:rStyle w:val="PageNumber"/>
      </w:rPr>
      <w:instrText xml:space="preserve">PAGE  </w:instrText>
    </w:r>
    <w:r>
      <w:rPr>
        <w:rStyle w:val="PageNumber"/>
      </w:rPr>
      <w:fldChar w:fldCharType="end"/>
    </w:r>
  </w:p>
  <w:p w14:paraId="797C738E" w14:textId="77777777" w:rsidR="00D20A2B" w:rsidRDefault="00D20A2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B65" w14:textId="77777777" w:rsidR="00D20A2B" w:rsidRDefault="006B3BA9">
    <w:pPr>
      <w:pStyle w:val="Footer"/>
      <w:pBdr>
        <w:top w:val="single" w:sz="4" w:space="1" w:color="D9D9D9"/>
      </w:pBdr>
      <w:jc w:val="right"/>
    </w:pPr>
    <w:r>
      <w:fldChar w:fldCharType="begin"/>
    </w:r>
    <w:r>
      <w:instrText xml:space="preserve"> PAGE   \* MERGEFORMAT </w:instrText>
    </w:r>
    <w:r>
      <w:fldChar w:fldCharType="separate"/>
    </w:r>
    <w:r w:rsidR="0060229B">
      <w:rPr>
        <w:noProof/>
      </w:rPr>
      <w:t>3</w:t>
    </w:r>
    <w:r>
      <w:rPr>
        <w:noProof/>
      </w:rPr>
      <w:fldChar w:fldCharType="end"/>
    </w:r>
    <w:r w:rsidR="00D20A2B">
      <w:t xml:space="preserve"> | </w:t>
    </w:r>
    <w:r w:rsidR="00D20A2B">
      <w:rPr>
        <w:color w:val="7F7F7F"/>
        <w:spacing w:val="60"/>
      </w:rPr>
      <w:t>Page</w:t>
    </w:r>
  </w:p>
  <w:p w14:paraId="0A6160EF" w14:textId="77777777" w:rsidR="00D20A2B" w:rsidRPr="00FE7A5C" w:rsidRDefault="00D20A2B">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60" w:type="dxa"/>
      <w:tblInd w:w="90" w:type="dxa"/>
      <w:tblCellMar>
        <w:left w:w="0" w:type="dxa"/>
        <w:right w:w="0" w:type="dxa"/>
      </w:tblCellMar>
      <w:tblLook w:val="00A0" w:firstRow="1" w:lastRow="0" w:firstColumn="1" w:lastColumn="0" w:noHBand="0" w:noVBand="0"/>
    </w:tblPr>
    <w:tblGrid>
      <w:gridCol w:w="4770"/>
      <w:gridCol w:w="3690"/>
    </w:tblGrid>
    <w:tr w:rsidR="00D20A2B" w:rsidRPr="006E75AA" w14:paraId="4B3771A2" w14:textId="77777777" w:rsidTr="00456CB2">
      <w:trPr>
        <w:trHeight w:val="1170"/>
      </w:trPr>
      <w:tc>
        <w:tcPr>
          <w:tcW w:w="4770" w:type="dxa"/>
        </w:tcPr>
        <w:p w14:paraId="169338BD" w14:textId="77777777" w:rsidR="00D20A2B" w:rsidRPr="002F63AA" w:rsidRDefault="00D20A2B">
          <w:pPr>
            <w:pStyle w:val="Footer"/>
            <w:spacing w:line="240" w:lineRule="auto"/>
            <w:rPr>
              <w:rFonts w:ascii="Frutiger Linotype" w:hAnsi="Frutiger Linotype"/>
              <w:b/>
              <w:color w:val="000000"/>
              <w:sz w:val="16"/>
            </w:rPr>
          </w:pPr>
          <w:r w:rsidRPr="002F63AA">
            <w:rPr>
              <w:rFonts w:ascii="Frutiger Linotype" w:hAnsi="Frutiger Linotype"/>
              <w:b/>
              <w:color w:val="000000"/>
              <w:sz w:val="16"/>
            </w:rPr>
            <w:t>Italian Trade Commission - New York</w:t>
          </w:r>
        </w:p>
        <w:p w14:paraId="28F46A20" w14:textId="77777777" w:rsidR="00D20A2B" w:rsidRPr="002F63AA" w:rsidRDefault="00D20A2B">
          <w:pPr>
            <w:pStyle w:val="Footer"/>
            <w:spacing w:line="240" w:lineRule="auto"/>
            <w:rPr>
              <w:rFonts w:ascii="Frutiger Linotype" w:hAnsi="Frutiger Linotype"/>
              <w:color w:val="000000"/>
              <w:sz w:val="16"/>
            </w:rPr>
          </w:pPr>
          <w:r w:rsidRPr="002F63AA">
            <w:rPr>
              <w:rFonts w:ascii="Frutiger Linotype" w:hAnsi="Frutiger Linotype"/>
              <w:color w:val="000000"/>
              <w:sz w:val="16"/>
            </w:rPr>
            <w:t>Trade Promotion Section</w:t>
          </w:r>
        </w:p>
        <w:p w14:paraId="439821B2" w14:textId="77777777" w:rsidR="00D20A2B" w:rsidRPr="002F63AA" w:rsidRDefault="00D20A2B">
          <w:pPr>
            <w:pStyle w:val="Footer"/>
            <w:spacing w:line="240" w:lineRule="auto"/>
            <w:rPr>
              <w:rFonts w:ascii="Frutiger Linotype" w:hAnsi="Frutiger Linotype"/>
              <w:color w:val="000000"/>
              <w:sz w:val="16"/>
            </w:rPr>
          </w:pPr>
          <w:r w:rsidRPr="002F63AA">
            <w:rPr>
              <w:rFonts w:ascii="Frutiger Linotype" w:hAnsi="Frutiger Linotype"/>
              <w:color w:val="000000"/>
              <w:sz w:val="16"/>
            </w:rPr>
            <w:t>of the Consulate General of Italy</w:t>
          </w:r>
        </w:p>
        <w:p w14:paraId="3E517BDC" w14:textId="77777777" w:rsidR="00D20A2B" w:rsidRPr="002F63AA" w:rsidRDefault="00D20A2B">
          <w:pPr>
            <w:pStyle w:val="Footer"/>
            <w:spacing w:line="240" w:lineRule="auto"/>
            <w:rPr>
              <w:rFonts w:ascii="Frutiger Linotype" w:hAnsi="Frutiger Linotype"/>
              <w:color w:val="000000"/>
              <w:sz w:val="16"/>
            </w:rPr>
          </w:pPr>
        </w:p>
        <w:p w14:paraId="57098ABA" w14:textId="77777777" w:rsidR="00D20A2B" w:rsidRPr="002F63AA" w:rsidRDefault="00D20A2B">
          <w:pPr>
            <w:pStyle w:val="Footer"/>
            <w:spacing w:line="240" w:lineRule="auto"/>
            <w:rPr>
              <w:rFonts w:ascii="Frutiger Linotype" w:hAnsi="Frutiger Linotype"/>
              <w:color w:val="000000"/>
              <w:sz w:val="16"/>
            </w:rPr>
          </w:pPr>
          <w:r w:rsidRPr="002F63AA">
            <w:rPr>
              <w:rFonts w:ascii="Frutiger Linotype" w:hAnsi="Frutiger Linotype"/>
              <w:color w:val="000000"/>
              <w:sz w:val="16"/>
            </w:rPr>
            <w:t>33 East 67th Street</w:t>
          </w:r>
          <w:r w:rsidRPr="002F63AA">
            <w:rPr>
              <w:rFonts w:ascii="Frutiger Linotype" w:hAnsi="Frutiger Linotype"/>
              <w:color w:val="000000"/>
              <w:sz w:val="16"/>
            </w:rPr>
            <w:br/>
            <w:t>New York, NY 10065-5949</w:t>
          </w:r>
        </w:p>
        <w:p w14:paraId="241BD950" w14:textId="77777777" w:rsidR="00D20A2B" w:rsidRPr="00EA039A" w:rsidRDefault="00D20A2B">
          <w:pPr>
            <w:pStyle w:val="Footer"/>
            <w:spacing w:line="240" w:lineRule="auto"/>
            <w:rPr>
              <w:rFonts w:ascii="Frutiger Linotype" w:hAnsi="Frutiger Linotype"/>
              <w:color w:val="000000"/>
              <w:sz w:val="16"/>
              <w:lang w:val="fr-FR"/>
            </w:rPr>
          </w:pPr>
          <w:r w:rsidRPr="00EA039A">
            <w:rPr>
              <w:rFonts w:ascii="Frutiger Linotype" w:hAnsi="Frutiger Linotype"/>
              <w:color w:val="000000"/>
              <w:sz w:val="16"/>
              <w:lang w:val="fr-FR"/>
            </w:rPr>
            <w:t xml:space="preserve">T 212-980-1500   F 212-758-1050 </w:t>
          </w:r>
        </w:p>
        <w:p w14:paraId="5B6CA070" w14:textId="77777777" w:rsidR="00D20A2B" w:rsidRPr="00EA039A" w:rsidRDefault="00D20A2B">
          <w:pPr>
            <w:pStyle w:val="Footer"/>
            <w:spacing w:line="240" w:lineRule="auto"/>
            <w:rPr>
              <w:rFonts w:ascii="Frutiger Linotype" w:hAnsi="Frutiger Linotype"/>
              <w:color w:val="000000"/>
              <w:sz w:val="16"/>
              <w:lang w:val="fr-FR"/>
            </w:rPr>
          </w:pPr>
          <w:r w:rsidRPr="00EA039A">
            <w:rPr>
              <w:rFonts w:ascii="Frutiger Linotype" w:hAnsi="Frutiger Linotype"/>
              <w:color w:val="000000"/>
              <w:sz w:val="16"/>
              <w:lang w:val="fr-FR"/>
            </w:rPr>
            <w:t>newyork@ice.it   www.italtrade.com</w:t>
          </w:r>
        </w:p>
      </w:tc>
      <w:tc>
        <w:tcPr>
          <w:tcW w:w="3690" w:type="dxa"/>
        </w:tcPr>
        <w:p w14:paraId="7153C260" w14:textId="77777777" w:rsidR="00D20A2B" w:rsidRPr="002F63AA" w:rsidRDefault="00D20A2B">
          <w:pPr>
            <w:rPr>
              <w:rFonts w:ascii="Frutiger Linotype" w:hAnsi="Frutiger Linotype"/>
              <w:b/>
              <w:color w:val="000000"/>
              <w:sz w:val="16"/>
              <w:szCs w:val="8"/>
              <w:lang w:val="it-IT"/>
            </w:rPr>
          </w:pPr>
          <w:r w:rsidRPr="002F63AA">
            <w:rPr>
              <w:rFonts w:ascii="Frutiger Linotype" w:hAnsi="Frutiger Linotype"/>
              <w:b/>
              <w:color w:val="000000"/>
              <w:sz w:val="16"/>
              <w:szCs w:val="8"/>
              <w:lang w:val="it-IT"/>
            </w:rPr>
            <w:t>ICE - Agenzia per la promozione all’estero e</w:t>
          </w:r>
        </w:p>
        <w:p w14:paraId="3554C6F9" w14:textId="77777777" w:rsidR="00D20A2B" w:rsidRPr="002F63AA" w:rsidRDefault="00D20A2B">
          <w:pPr>
            <w:rPr>
              <w:rFonts w:ascii="Frutiger Linotype" w:hAnsi="Frutiger Linotype"/>
              <w:b/>
              <w:color w:val="000000"/>
              <w:sz w:val="16"/>
              <w:szCs w:val="8"/>
              <w:lang w:val="it-IT"/>
            </w:rPr>
          </w:pPr>
          <w:r w:rsidRPr="002F63AA">
            <w:rPr>
              <w:rFonts w:ascii="Frutiger Linotype" w:hAnsi="Frutiger Linotype"/>
              <w:b/>
              <w:color w:val="000000"/>
              <w:sz w:val="16"/>
              <w:szCs w:val="8"/>
              <w:lang w:val="it-IT"/>
            </w:rPr>
            <w:t>l’internazionalizzazione delle imprese italiane</w:t>
          </w:r>
        </w:p>
        <w:p w14:paraId="10622018" w14:textId="77777777" w:rsidR="00D20A2B" w:rsidRPr="002F63AA" w:rsidRDefault="00D20A2B">
          <w:pPr>
            <w:pStyle w:val="Footer"/>
            <w:spacing w:line="240" w:lineRule="auto"/>
            <w:rPr>
              <w:rFonts w:ascii="Frutiger Linotype" w:hAnsi="Frutiger Linotype"/>
              <w:color w:val="000000"/>
              <w:sz w:val="16"/>
              <w:lang w:val="it-IT"/>
            </w:rPr>
          </w:pPr>
        </w:p>
        <w:p w14:paraId="1F75DFD5" w14:textId="77777777" w:rsidR="00D20A2B" w:rsidRPr="002F63AA" w:rsidRDefault="00D20A2B">
          <w:pPr>
            <w:pStyle w:val="Footer"/>
            <w:spacing w:line="240" w:lineRule="auto"/>
            <w:rPr>
              <w:rFonts w:ascii="Frutiger Linotype" w:hAnsi="Frutiger Linotype"/>
              <w:color w:val="000000"/>
              <w:sz w:val="16"/>
              <w:lang w:val="it-IT"/>
            </w:rPr>
          </w:pPr>
          <w:r w:rsidRPr="002F63AA">
            <w:rPr>
              <w:rFonts w:ascii="Frutiger Linotype" w:hAnsi="Frutiger Linotype"/>
              <w:color w:val="000000"/>
              <w:sz w:val="16"/>
              <w:lang w:val="it-IT"/>
            </w:rPr>
            <w:t xml:space="preserve">via Liszt 21, </w:t>
          </w:r>
        </w:p>
        <w:p w14:paraId="0818C12E" w14:textId="77777777" w:rsidR="00D20A2B" w:rsidRPr="002F63AA" w:rsidRDefault="00D20A2B">
          <w:pPr>
            <w:pStyle w:val="Footer"/>
            <w:spacing w:line="240" w:lineRule="auto"/>
            <w:rPr>
              <w:rFonts w:ascii="Frutiger Linotype" w:hAnsi="Frutiger Linotype"/>
              <w:color w:val="000000"/>
              <w:sz w:val="16"/>
              <w:lang w:val="it-IT"/>
            </w:rPr>
          </w:pPr>
          <w:r w:rsidRPr="002F63AA">
            <w:rPr>
              <w:rFonts w:ascii="Frutiger Linotype" w:hAnsi="Frutiger Linotype"/>
              <w:color w:val="000000"/>
              <w:sz w:val="16"/>
              <w:lang w:val="it-IT"/>
            </w:rPr>
            <w:t>00144 Roma, Italia</w:t>
          </w:r>
          <w:r w:rsidRPr="002F63AA">
            <w:rPr>
              <w:rFonts w:ascii="Frutiger Linotype" w:hAnsi="Frutiger Linotype"/>
              <w:color w:val="000000"/>
              <w:sz w:val="16"/>
              <w:lang w:val="it-IT"/>
            </w:rPr>
            <w:br/>
            <w:t>www.ice.gov.it</w:t>
          </w:r>
        </w:p>
        <w:p w14:paraId="38B7AA2C" w14:textId="77777777" w:rsidR="00D20A2B" w:rsidRDefault="00D20A2B">
          <w:pPr>
            <w:pStyle w:val="Footer"/>
            <w:spacing w:line="240" w:lineRule="auto"/>
            <w:rPr>
              <w:rFonts w:ascii="Frutiger Linotype" w:hAnsi="Frutiger Linotype"/>
              <w:color w:val="000000"/>
              <w:sz w:val="16"/>
              <w:lang w:val="it-IT"/>
            </w:rPr>
          </w:pPr>
        </w:p>
        <w:p w14:paraId="7908371E" w14:textId="77777777" w:rsidR="00D20A2B" w:rsidRPr="006E75AA" w:rsidRDefault="00D20A2B">
          <w:pPr>
            <w:pStyle w:val="Footer"/>
            <w:spacing w:line="240" w:lineRule="auto"/>
            <w:rPr>
              <w:rFonts w:ascii="Frutiger Linotype" w:hAnsi="Frutiger Linotype"/>
              <w:color w:val="000000"/>
              <w:sz w:val="16"/>
            </w:rPr>
          </w:pPr>
          <w:r w:rsidRPr="006E75AA">
            <w:rPr>
              <w:rFonts w:ascii="Frutiger Linotype" w:hAnsi="Frutiger Linotype"/>
              <w:color w:val="000000"/>
              <w:sz w:val="16"/>
            </w:rPr>
            <w:t>Cod. Fisc. e Part. IVA 12020391004</w:t>
          </w:r>
        </w:p>
      </w:tc>
    </w:tr>
  </w:tbl>
  <w:p w14:paraId="290F37E2" w14:textId="77777777" w:rsidR="00D20A2B" w:rsidRPr="006E75AA" w:rsidRDefault="00D20A2B">
    <w:pPr>
      <w:pStyle w:val="Footer"/>
    </w:pPr>
  </w:p>
  <w:p w14:paraId="47DF9F62" w14:textId="77777777" w:rsidR="00D20A2B" w:rsidRPr="006E75AA" w:rsidRDefault="00D2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00FF" w14:textId="77777777" w:rsidR="00F220BA" w:rsidRDefault="00F220BA">
      <w:r>
        <w:separator/>
      </w:r>
    </w:p>
  </w:footnote>
  <w:footnote w:type="continuationSeparator" w:id="0">
    <w:p w14:paraId="3FBC50A5" w14:textId="77777777" w:rsidR="00F220BA" w:rsidRDefault="00F2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7A83" w14:textId="08C04C23" w:rsidR="00D20A2B" w:rsidRDefault="00FD2123">
    <w:pPr>
      <w:pStyle w:val="Header"/>
    </w:pPr>
    <w:r>
      <w:rPr>
        <w:noProof/>
        <w:lang w:eastAsia="en-US"/>
      </w:rPr>
      <w:drawing>
        <wp:anchor distT="0" distB="0" distL="114300" distR="114300" simplePos="0" relativeHeight="251658240" behindDoc="0" locked="0" layoutInCell="1" allowOverlap="1" wp14:anchorId="6D2D3D62" wp14:editId="39262E05">
          <wp:simplePos x="0" y="0"/>
          <wp:positionH relativeFrom="column">
            <wp:posOffset>58420</wp:posOffset>
          </wp:positionH>
          <wp:positionV relativeFrom="paragraph">
            <wp:posOffset>-252095</wp:posOffset>
          </wp:positionV>
          <wp:extent cx="1283335" cy="892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335" cy="892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1B78" w14:textId="71E6A4A4" w:rsidR="00D20A2B" w:rsidRDefault="00FD2123">
    <w:pPr>
      <w:pStyle w:val="Header"/>
      <w:rPr>
        <w:b w:val="0"/>
      </w:rPr>
    </w:pPr>
    <w:r>
      <w:rPr>
        <w:noProof/>
        <w:lang w:eastAsia="en-US"/>
      </w:rPr>
      <w:drawing>
        <wp:anchor distT="0" distB="0" distL="114300" distR="114300" simplePos="0" relativeHeight="251657216" behindDoc="0" locked="0" layoutInCell="1" allowOverlap="1" wp14:anchorId="7B98C924" wp14:editId="77682880">
          <wp:simplePos x="0" y="0"/>
          <wp:positionH relativeFrom="column">
            <wp:posOffset>-95250</wp:posOffset>
          </wp:positionH>
          <wp:positionV relativeFrom="paragraph">
            <wp:posOffset>-252095</wp:posOffset>
          </wp:positionV>
          <wp:extent cx="1283970" cy="8921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892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4"/>
      <w:numFmt w:val="bullet"/>
      <w:lvlText w:val="-"/>
      <w:lvlJc w:val="left"/>
      <w:pPr>
        <w:tabs>
          <w:tab w:val="num" w:pos="360"/>
        </w:tabs>
        <w:ind w:left="360" w:hanging="360"/>
      </w:pPr>
      <w:rPr>
        <w:rFonts w:hint="default"/>
      </w:rPr>
    </w:lvl>
  </w:abstractNum>
  <w:abstractNum w:abstractNumId="1" w15:restartNumberingAfterBreak="0">
    <w:nsid w:val="06F055B3"/>
    <w:multiLevelType w:val="hybridMultilevel"/>
    <w:tmpl w:val="DA50ECA8"/>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61BB1"/>
    <w:multiLevelType w:val="hybridMultilevel"/>
    <w:tmpl w:val="493612AA"/>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26B08AF2" w:tentative="1">
      <w:start w:val="1"/>
      <w:numFmt w:val="bullet"/>
      <w:lvlText w:val=""/>
      <w:lvlJc w:val="left"/>
      <w:pPr>
        <w:tabs>
          <w:tab w:val="num" w:pos="2160"/>
        </w:tabs>
        <w:ind w:left="2160" w:hanging="360"/>
      </w:pPr>
      <w:rPr>
        <w:rFonts w:ascii="Wingdings" w:hAnsi="Wingdings" w:hint="default"/>
      </w:rPr>
    </w:lvl>
    <w:lvl w:ilvl="3" w:tplc="CAB662FC" w:tentative="1">
      <w:start w:val="1"/>
      <w:numFmt w:val="bullet"/>
      <w:lvlText w:val=""/>
      <w:lvlJc w:val="left"/>
      <w:pPr>
        <w:tabs>
          <w:tab w:val="num" w:pos="2880"/>
        </w:tabs>
        <w:ind w:left="2880" w:hanging="360"/>
      </w:pPr>
      <w:rPr>
        <w:rFonts w:ascii="Symbol" w:hAnsi="Symbol" w:hint="default"/>
      </w:rPr>
    </w:lvl>
    <w:lvl w:ilvl="4" w:tplc="E83270FC" w:tentative="1">
      <w:start w:val="1"/>
      <w:numFmt w:val="bullet"/>
      <w:lvlText w:val="o"/>
      <w:lvlJc w:val="left"/>
      <w:pPr>
        <w:tabs>
          <w:tab w:val="num" w:pos="3600"/>
        </w:tabs>
        <w:ind w:left="3600" w:hanging="360"/>
      </w:pPr>
      <w:rPr>
        <w:rFonts w:ascii="Courier New" w:hAnsi="Courier New" w:hint="default"/>
      </w:rPr>
    </w:lvl>
    <w:lvl w:ilvl="5" w:tplc="E466A374" w:tentative="1">
      <w:start w:val="1"/>
      <w:numFmt w:val="bullet"/>
      <w:lvlText w:val=""/>
      <w:lvlJc w:val="left"/>
      <w:pPr>
        <w:tabs>
          <w:tab w:val="num" w:pos="4320"/>
        </w:tabs>
        <w:ind w:left="4320" w:hanging="360"/>
      </w:pPr>
      <w:rPr>
        <w:rFonts w:ascii="Wingdings" w:hAnsi="Wingdings" w:hint="default"/>
      </w:rPr>
    </w:lvl>
    <w:lvl w:ilvl="6" w:tplc="34A2BB4C" w:tentative="1">
      <w:start w:val="1"/>
      <w:numFmt w:val="bullet"/>
      <w:lvlText w:val=""/>
      <w:lvlJc w:val="left"/>
      <w:pPr>
        <w:tabs>
          <w:tab w:val="num" w:pos="5040"/>
        </w:tabs>
        <w:ind w:left="5040" w:hanging="360"/>
      </w:pPr>
      <w:rPr>
        <w:rFonts w:ascii="Symbol" w:hAnsi="Symbol" w:hint="default"/>
      </w:rPr>
    </w:lvl>
    <w:lvl w:ilvl="7" w:tplc="DE1C7A34" w:tentative="1">
      <w:start w:val="1"/>
      <w:numFmt w:val="bullet"/>
      <w:lvlText w:val="o"/>
      <w:lvlJc w:val="left"/>
      <w:pPr>
        <w:tabs>
          <w:tab w:val="num" w:pos="5760"/>
        </w:tabs>
        <w:ind w:left="5760" w:hanging="360"/>
      </w:pPr>
      <w:rPr>
        <w:rFonts w:ascii="Courier New" w:hAnsi="Courier New" w:hint="default"/>
      </w:rPr>
    </w:lvl>
    <w:lvl w:ilvl="8" w:tplc="7F7E7C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5171D"/>
    <w:multiLevelType w:val="hybridMultilevel"/>
    <w:tmpl w:val="CB0C3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30A14"/>
    <w:multiLevelType w:val="multilevel"/>
    <w:tmpl w:val="B980D7C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19B573A0"/>
    <w:multiLevelType w:val="hybridMultilevel"/>
    <w:tmpl w:val="1862D370"/>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10837"/>
    <w:multiLevelType w:val="hybridMultilevel"/>
    <w:tmpl w:val="CFE0809C"/>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446C1"/>
    <w:multiLevelType w:val="hybridMultilevel"/>
    <w:tmpl w:val="5994EE18"/>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97062B"/>
    <w:multiLevelType w:val="hybridMultilevel"/>
    <w:tmpl w:val="2F704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51879"/>
    <w:multiLevelType w:val="hybridMultilevel"/>
    <w:tmpl w:val="12746AC2"/>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A674C"/>
    <w:multiLevelType w:val="hybridMultilevel"/>
    <w:tmpl w:val="198C643A"/>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A0040B"/>
    <w:multiLevelType w:val="hybridMultilevel"/>
    <w:tmpl w:val="189C6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D1327"/>
    <w:multiLevelType w:val="hybridMultilevel"/>
    <w:tmpl w:val="053A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4064EA"/>
    <w:multiLevelType w:val="multilevel"/>
    <w:tmpl w:val="0410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AC4389C"/>
    <w:multiLevelType w:val="hybridMultilevel"/>
    <w:tmpl w:val="EF342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B4E80"/>
    <w:multiLevelType w:val="hybridMultilevel"/>
    <w:tmpl w:val="BCFA5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C52875"/>
    <w:multiLevelType w:val="hybridMultilevel"/>
    <w:tmpl w:val="77FA1BAE"/>
    <w:lvl w:ilvl="0" w:tplc="A6A29D22">
      <w:start w:val="1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8855565">
    <w:abstractNumId w:val="13"/>
  </w:num>
  <w:num w:numId="2" w16cid:durableId="741756783">
    <w:abstractNumId w:val="14"/>
  </w:num>
  <w:num w:numId="3" w16cid:durableId="629016971">
    <w:abstractNumId w:val="3"/>
  </w:num>
  <w:num w:numId="4" w16cid:durableId="991953775">
    <w:abstractNumId w:val="0"/>
  </w:num>
  <w:num w:numId="5" w16cid:durableId="1411077704">
    <w:abstractNumId w:val="9"/>
  </w:num>
  <w:num w:numId="6" w16cid:durableId="232276999">
    <w:abstractNumId w:val="2"/>
  </w:num>
  <w:num w:numId="7" w16cid:durableId="1732272456">
    <w:abstractNumId w:val="10"/>
  </w:num>
  <w:num w:numId="8" w16cid:durableId="2029746072">
    <w:abstractNumId w:val="16"/>
  </w:num>
  <w:num w:numId="9" w16cid:durableId="2140222113">
    <w:abstractNumId w:val="1"/>
  </w:num>
  <w:num w:numId="10" w16cid:durableId="2090732728">
    <w:abstractNumId w:val="5"/>
  </w:num>
  <w:num w:numId="11" w16cid:durableId="1983806624">
    <w:abstractNumId w:val="7"/>
  </w:num>
  <w:num w:numId="12" w16cid:durableId="303048886">
    <w:abstractNumId w:val="6"/>
  </w:num>
  <w:num w:numId="13" w16cid:durableId="1230579843">
    <w:abstractNumId w:val="8"/>
  </w:num>
  <w:num w:numId="14" w16cid:durableId="136262183">
    <w:abstractNumId w:val="15"/>
  </w:num>
  <w:num w:numId="15" w16cid:durableId="1860973411">
    <w:abstractNumId w:val="12"/>
  </w:num>
  <w:num w:numId="16" w16cid:durableId="511729073">
    <w:abstractNumId w:val="11"/>
  </w:num>
  <w:num w:numId="17" w16cid:durableId="543062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58"/>
    <w:rsid w:val="00025583"/>
    <w:rsid w:val="00027A69"/>
    <w:rsid w:val="000557E1"/>
    <w:rsid w:val="000613B1"/>
    <w:rsid w:val="00062C7B"/>
    <w:rsid w:val="00062FF9"/>
    <w:rsid w:val="0006395C"/>
    <w:rsid w:val="000C049A"/>
    <w:rsid w:val="000D7B57"/>
    <w:rsid w:val="000E1627"/>
    <w:rsid w:val="001057A6"/>
    <w:rsid w:val="001231FF"/>
    <w:rsid w:val="00162C21"/>
    <w:rsid w:val="001656E3"/>
    <w:rsid w:val="00166107"/>
    <w:rsid w:val="00180788"/>
    <w:rsid w:val="0018166F"/>
    <w:rsid w:val="00194EBD"/>
    <w:rsid w:val="001A64F6"/>
    <w:rsid w:val="001C5BBA"/>
    <w:rsid w:val="001D1F9D"/>
    <w:rsid w:val="001D78B4"/>
    <w:rsid w:val="00205C1A"/>
    <w:rsid w:val="00207929"/>
    <w:rsid w:val="00212790"/>
    <w:rsid w:val="00226A76"/>
    <w:rsid w:val="00231589"/>
    <w:rsid w:val="00247802"/>
    <w:rsid w:val="002619E3"/>
    <w:rsid w:val="00276C13"/>
    <w:rsid w:val="002844B5"/>
    <w:rsid w:val="002960A5"/>
    <w:rsid w:val="002B1084"/>
    <w:rsid w:val="002B4AD1"/>
    <w:rsid w:val="002B7E09"/>
    <w:rsid w:val="002C14C1"/>
    <w:rsid w:val="002C4D16"/>
    <w:rsid w:val="002C52F2"/>
    <w:rsid w:val="002C5F76"/>
    <w:rsid w:val="002D38F6"/>
    <w:rsid w:val="002D601A"/>
    <w:rsid w:val="002F0187"/>
    <w:rsid w:val="002F63AA"/>
    <w:rsid w:val="00316A95"/>
    <w:rsid w:val="00322C8E"/>
    <w:rsid w:val="00345A6A"/>
    <w:rsid w:val="00352D65"/>
    <w:rsid w:val="0038064C"/>
    <w:rsid w:val="003A24A9"/>
    <w:rsid w:val="003C3D4F"/>
    <w:rsid w:val="003C61BB"/>
    <w:rsid w:val="003D6636"/>
    <w:rsid w:val="003E05A1"/>
    <w:rsid w:val="003F0F9A"/>
    <w:rsid w:val="003F1B02"/>
    <w:rsid w:val="003F24A7"/>
    <w:rsid w:val="003F4D65"/>
    <w:rsid w:val="00411B0D"/>
    <w:rsid w:val="0042113C"/>
    <w:rsid w:val="00456CB2"/>
    <w:rsid w:val="00482238"/>
    <w:rsid w:val="0049787E"/>
    <w:rsid w:val="004B5C8E"/>
    <w:rsid w:val="004C0B0B"/>
    <w:rsid w:val="004C101E"/>
    <w:rsid w:val="004E7D53"/>
    <w:rsid w:val="005121E1"/>
    <w:rsid w:val="0051373A"/>
    <w:rsid w:val="00515200"/>
    <w:rsid w:val="00542FDA"/>
    <w:rsid w:val="00546A17"/>
    <w:rsid w:val="00552E9F"/>
    <w:rsid w:val="005610DD"/>
    <w:rsid w:val="0058101B"/>
    <w:rsid w:val="005826EB"/>
    <w:rsid w:val="00583DAC"/>
    <w:rsid w:val="00585F05"/>
    <w:rsid w:val="005A6458"/>
    <w:rsid w:val="005A65C6"/>
    <w:rsid w:val="005B1F60"/>
    <w:rsid w:val="005B4632"/>
    <w:rsid w:val="005C60FB"/>
    <w:rsid w:val="005D4BF9"/>
    <w:rsid w:val="005D58B4"/>
    <w:rsid w:val="005F64D0"/>
    <w:rsid w:val="0060229B"/>
    <w:rsid w:val="006166EB"/>
    <w:rsid w:val="0062245D"/>
    <w:rsid w:val="00622BF4"/>
    <w:rsid w:val="00636E4A"/>
    <w:rsid w:val="00637322"/>
    <w:rsid w:val="00644989"/>
    <w:rsid w:val="006778BE"/>
    <w:rsid w:val="006A4AE3"/>
    <w:rsid w:val="006A6F39"/>
    <w:rsid w:val="006B3BA9"/>
    <w:rsid w:val="006D281F"/>
    <w:rsid w:val="006D5EE4"/>
    <w:rsid w:val="006E5860"/>
    <w:rsid w:val="006E63C9"/>
    <w:rsid w:val="006E75AA"/>
    <w:rsid w:val="006F2941"/>
    <w:rsid w:val="0072285E"/>
    <w:rsid w:val="00726C69"/>
    <w:rsid w:val="0073512A"/>
    <w:rsid w:val="00753E09"/>
    <w:rsid w:val="00773B06"/>
    <w:rsid w:val="00783354"/>
    <w:rsid w:val="007844FE"/>
    <w:rsid w:val="007910D4"/>
    <w:rsid w:val="00791CD4"/>
    <w:rsid w:val="0079323D"/>
    <w:rsid w:val="007A11FB"/>
    <w:rsid w:val="007C33AE"/>
    <w:rsid w:val="007D6BA0"/>
    <w:rsid w:val="007D77B8"/>
    <w:rsid w:val="007F3BC0"/>
    <w:rsid w:val="0080024E"/>
    <w:rsid w:val="00804621"/>
    <w:rsid w:val="0080773C"/>
    <w:rsid w:val="0082666C"/>
    <w:rsid w:val="00826BD2"/>
    <w:rsid w:val="00830CD0"/>
    <w:rsid w:val="00846988"/>
    <w:rsid w:val="00847460"/>
    <w:rsid w:val="0086020E"/>
    <w:rsid w:val="00864FFB"/>
    <w:rsid w:val="00883071"/>
    <w:rsid w:val="0089300C"/>
    <w:rsid w:val="008B688B"/>
    <w:rsid w:val="00903E66"/>
    <w:rsid w:val="00904DBD"/>
    <w:rsid w:val="0090548F"/>
    <w:rsid w:val="00916327"/>
    <w:rsid w:val="009467F1"/>
    <w:rsid w:val="0098058E"/>
    <w:rsid w:val="009A271A"/>
    <w:rsid w:val="009B7E35"/>
    <w:rsid w:val="009C764C"/>
    <w:rsid w:val="009D67A8"/>
    <w:rsid w:val="009F22FB"/>
    <w:rsid w:val="00A04C41"/>
    <w:rsid w:val="00A179BD"/>
    <w:rsid w:val="00A32CAD"/>
    <w:rsid w:val="00A41C93"/>
    <w:rsid w:val="00A55EE7"/>
    <w:rsid w:val="00A67F14"/>
    <w:rsid w:val="00A76ACC"/>
    <w:rsid w:val="00A85995"/>
    <w:rsid w:val="00AA20B8"/>
    <w:rsid w:val="00AC54E5"/>
    <w:rsid w:val="00AD2650"/>
    <w:rsid w:val="00AD598D"/>
    <w:rsid w:val="00AD7B28"/>
    <w:rsid w:val="00B160C3"/>
    <w:rsid w:val="00B20083"/>
    <w:rsid w:val="00B27A68"/>
    <w:rsid w:val="00B316BC"/>
    <w:rsid w:val="00B42517"/>
    <w:rsid w:val="00B84FB2"/>
    <w:rsid w:val="00B912FD"/>
    <w:rsid w:val="00BA1948"/>
    <w:rsid w:val="00BD5F45"/>
    <w:rsid w:val="00BE0D57"/>
    <w:rsid w:val="00BE31F2"/>
    <w:rsid w:val="00C110D6"/>
    <w:rsid w:val="00C221D8"/>
    <w:rsid w:val="00C238F4"/>
    <w:rsid w:val="00C31658"/>
    <w:rsid w:val="00C35150"/>
    <w:rsid w:val="00C51CA3"/>
    <w:rsid w:val="00C770F3"/>
    <w:rsid w:val="00C77918"/>
    <w:rsid w:val="00CA2C68"/>
    <w:rsid w:val="00CA7E6D"/>
    <w:rsid w:val="00CB6EB3"/>
    <w:rsid w:val="00CC2955"/>
    <w:rsid w:val="00CE30E2"/>
    <w:rsid w:val="00CE589A"/>
    <w:rsid w:val="00CE737A"/>
    <w:rsid w:val="00D20A2B"/>
    <w:rsid w:val="00D33EA9"/>
    <w:rsid w:val="00D47A0E"/>
    <w:rsid w:val="00D5044B"/>
    <w:rsid w:val="00D51320"/>
    <w:rsid w:val="00D6249C"/>
    <w:rsid w:val="00D74381"/>
    <w:rsid w:val="00D86261"/>
    <w:rsid w:val="00DA4E65"/>
    <w:rsid w:val="00DB2D0F"/>
    <w:rsid w:val="00DB3286"/>
    <w:rsid w:val="00DC4514"/>
    <w:rsid w:val="00DD1385"/>
    <w:rsid w:val="00DD4D1A"/>
    <w:rsid w:val="00E25928"/>
    <w:rsid w:val="00E25CB1"/>
    <w:rsid w:val="00E32EA8"/>
    <w:rsid w:val="00E3753B"/>
    <w:rsid w:val="00E37726"/>
    <w:rsid w:val="00E4210A"/>
    <w:rsid w:val="00E54BCD"/>
    <w:rsid w:val="00E5714B"/>
    <w:rsid w:val="00E64511"/>
    <w:rsid w:val="00E90016"/>
    <w:rsid w:val="00E92DB5"/>
    <w:rsid w:val="00EA039A"/>
    <w:rsid w:val="00EA3901"/>
    <w:rsid w:val="00EA551B"/>
    <w:rsid w:val="00EB4FBE"/>
    <w:rsid w:val="00ED1E92"/>
    <w:rsid w:val="00ED71E2"/>
    <w:rsid w:val="00EE6438"/>
    <w:rsid w:val="00F148A0"/>
    <w:rsid w:val="00F220BA"/>
    <w:rsid w:val="00F35415"/>
    <w:rsid w:val="00F36A9D"/>
    <w:rsid w:val="00F6588F"/>
    <w:rsid w:val="00F669AF"/>
    <w:rsid w:val="00F81F33"/>
    <w:rsid w:val="00FA32EF"/>
    <w:rsid w:val="00FB07A1"/>
    <w:rsid w:val="00FB3609"/>
    <w:rsid w:val="00FC16A2"/>
    <w:rsid w:val="00FC7957"/>
    <w:rsid w:val="00FD2123"/>
    <w:rsid w:val="00FD63DF"/>
    <w:rsid w:val="00FE1976"/>
    <w:rsid w:val="00FE597F"/>
    <w:rsid w:val="00FE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6BCC9"/>
  <w15:docId w15:val="{179EA388-C3E7-4AA5-9A34-54DBBDFC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3C"/>
    <w:rPr>
      <w:rFonts w:ascii="Arial" w:hAnsi="Arial"/>
      <w:szCs w:val="24"/>
      <w:lang w:eastAsia="it-IT"/>
    </w:rPr>
  </w:style>
  <w:style w:type="paragraph" w:styleId="Heading1">
    <w:name w:val="heading 1"/>
    <w:basedOn w:val="Normal"/>
    <w:next w:val="Normal"/>
    <w:link w:val="Heading1Char"/>
    <w:uiPriority w:val="99"/>
    <w:qFormat/>
    <w:rsid w:val="0042113C"/>
    <w:pPr>
      <w:keepNext/>
      <w:outlineLvl w:val="0"/>
    </w:pPr>
    <w:rPr>
      <w:b/>
      <w:bCs/>
    </w:rPr>
  </w:style>
  <w:style w:type="paragraph" w:styleId="Heading5">
    <w:name w:val="heading 5"/>
    <w:basedOn w:val="Normal"/>
    <w:next w:val="Normal"/>
    <w:link w:val="Heading5Char"/>
    <w:uiPriority w:val="99"/>
    <w:qFormat/>
    <w:rsid w:val="0042113C"/>
    <w:pPr>
      <w:keepNext/>
      <w:spacing w:line="1" w:lineRule="atLeast"/>
      <w:jc w:val="both"/>
      <w:outlineLvl w:val="4"/>
    </w:pPr>
    <w:rPr>
      <w:rFonts w:cs="Arial"/>
      <w:b/>
      <w:spacing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210A"/>
    <w:rPr>
      <w:rFonts w:ascii="Cambria" w:hAnsi="Cambria" w:cs="Times New Roman"/>
      <w:b/>
      <w:bCs/>
      <w:kern w:val="32"/>
      <w:sz w:val="32"/>
      <w:szCs w:val="32"/>
      <w:lang w:eastAsia="it-IT"/>
    </w:rPr>
  </w:style>
  <w:style w:type="character" w:customStyle="1" w:styleId="Heading5Char">
    <w:name w:val="Heading 5 Char"/>
    <w:link w:val="Heading5"/>
    <w:uiPriority w:val="99"/>
    <w:semiHidden/>
    <w:locked/>
    <w:rsid w:val="00E4210A"/>
    <w:rPr>
      <w:rFonts w:ascii="Calibri" w:hAnsi="Calibri" w:cs="Times New Roman"/>
      <w:b/>
      <w:bCs/>
      <w:i/>
      <w:iCs/>
      <w:sz w:val="26"/>
      <w:szCs w:val="26"/>
      <w:lang w:eastAsia="it-IT"/>
    </w:rPr>
  </w:style>
  <w:style w:type="paragraph" w:styleId="BalloonText">
    <w:name w:val="Balloon Text"/>
    <w:basedOn w:val="Normal"/>
    <w:link w:val="BalloonTextChar"/>
    <w:uiPriority w:val="99"/>
    <w:semiHidden/>
    <w:rsid w:val="0042113C"/>
    <w:rPr>
      <w:rFonts w:ascii="Tahoma" w:hAnsi="Tahoma" w:cs="Tahoma"/>
      <w:sz w:val="16"/>
      <w:szCs w:val="16"/>
      <w:lang w:val="it-IT"/>
    </w:rPr>
  </w:style>
  <w:style w:type="character" w:customStyle="1" w:styleId="BalloonTextChar">
    <w:name w:val="Balloon Text Char"/>
    <w:link w:val="BalloonText"/>
    <w:uiPriority w:val="99"/>
    <w:semiHidden/>
    <w:locked/>
    <w:rsid w:val="00E4210A"/>
    <w:rPr>
      <w:rFonts w:cs="Times New Roman"/>
      <w:sz w:val="2"/>
      <w:lang w:eastAsia="it-IT"/>
    </w:rPr>
  </w:style>
  <w:style w:type="paragraph" w:styleId="Header">
    <w:name w:val="header"/>
    <w:basedOn w:val="Normal"/>
    <w:link w:val="HeaderChar"/>
    <w:uiPriority w:val="99"/>
    <w:semiHidden/>
    <w:rsid w:val="0042113C"/>
    <w:pPr>
      <w:tabs>
        <w:tab w:val="center" w:pos="4819"/>
        <w:tab w:val="right" w:pos="9638"/>
      </w:tabs>
      <w:spacing w:line="170" w:lineRule="exact"/>
    </w:pPr>
    <w:rPr>
      <w:b/>
      <w:color w:val="007A5C"/>
      <w:sz w:val="14"/>
    </w:rPr>
  </w:style>
  <w:style w:type="character" w:customStyle="1" w:styleId="HeaderChar">
    <w:name w:val="Header Char"/>
    <w:link w:val="Header"/>
    <w:uiPriority w:val="99"/>
    <w:semiHidden/>
    <w:locked/>
    <w:rsid w:val="00E4210A"/>
    <w:rPr>
      <w:rFonts w:ascii="Arial" w:hAnsi="Arial" w:cs="Times New Roman"/>
      <w:sz w:val="24"/>
      <w:szCs w:val="24"/>
      <w:lang w:eastAsia="it-IT"/>
    </w:rPr>
  </w:style>
  <w:style w:type="paragraph" w:styleId="Footer">
    <w:name w:val="footer"/>
    <w:basedOn w:val="Normal"/>
    <w:link w:val="FooterChar"/>
    <w:uiPriority w:val="99"/>
    <w:rsid w:val="0042113C"/>
    <w:pPr>
      <w:tabs>
        <w:tab w:val="center" w:pos="4819"/>
        <w:tab w:val="right" w:pos="9638"/>
      </w:tabs>
      <w:spacing w:line="170" w:lineRule="exact"/>
    </w:pPr>
    <w:rPr>
      <w:color w:val="00765A"/>
      <w:sz w:val="14"/>
    </w:rPr>
  </w:style>
  <w:style w:type="character" w:customStyle="1" w:styleId="FooterChar">
    <w:name w:val="Footer Char"/>
    <w:link w:val="Footer"/>
    <w:uiPriority w:val="99"/>
    <w:locked/>
    <w:rsid w:val="00726C69"/>
    <w:rPr>
      <w:rFonts w:ascii="Arial" w:hAnsi="Arial" w:cs="Times New Roman"/>
      <w:color w:val="00765A"/>
      <w:sz w:val="24"/>
      <w:szCs w:val="24"/>
      <w:lang w:eastAsia="it-IT"/>
    </w:rPr>
  </w:style>
  <w:style w:type="character" w:styleId="Strong">
    <w:name w:val="Strong"/>
    <w:uiPriority w:val="99"/>
    <w:qFormat/>
    <w:rsid w:val="0042113C"/>
    <w:rPr>
      <w:rFonts w:cs="Times New Roman"/>
      <w:b/>
      <w:bCs/>
    </w:rPr>
  </w:style>
  <w:style w:type="character" w:styleId="Hyperlink">
    <w:name w:val="Hyperlink"/>
    <w:uiPriority w:val="99"/>
    <w:rsid w:val="0042113C"/>
    <w:rPr>
      <w:rFonts w:cs="Times New Roman"/>
      <w:color w:val="0000FF"/>
      <w:u w:val="single"/>
    </w:rPr>
  </w:style>
  <w:style w:type="character" w:styleId="PageNumber">
    <w:name w:val="page number"/>
    <w:uiPriority w:val="99"/>
    <w:semiHidden/>
    <w:rsid w:val="0042113C"/>
    <w:rPr>
      <w:rFonts w:cs="Times New Roman"/>
    </w:rPr>
  </w:style>
  <w:style w:type="paragraph" w:styleId="Title">
    <w:name w:val="Title"/>
    <w:basedOn w:val="Normal"/>
    <w:link w:val="TitleChar"/>
    <w:uiPriority w:val="99"/>
    <w:qFormat/>
    <w:rsid w:val="0042113C"/>
    <w:pPr>
      <w:jc w:val="center"/>
    </w:pPr>
    <w:rPr>
      <w:rFonts w:cs="Arial"/>
      <w:b/>
      <w:sz w:val="28"/>
      <w:szCs w:val="28"/>
      <w:lang w:val="it-IT" w:eastAsia="en-US"/>
    </w:rPr>
  </w:style>
  <w:style w:type="character" w:customStyle="1" w:styleId="TitleChar">
    <w:name w:val="Title Char"/>
    <w:link w:val="Title"/>
    <w:uiPriority w:val="99"/>
    <w:locked/>
    <w:rsid w:val="00E4210A"/>
    <w:rPr>
      <w:rFonts w:ascii="Cambria" w:hAnsi="Cambria" w:cs="Times New Roman"/>
      <w:b/>
      <w:bCs/>
      <w:kern w:val="28"/>
      <w:sz w:val="32"/>
      <w:szCs w:val="32"/>
      <w:lang w:eastAsia="it-IT"/>
    </w:rPr>
  </w:style>
  <w:style w:type="character" w:customStyle="1" w:styleId="googqs-tidbitgoogqs-tidbit-0">
    <w:name w:val="goog_qs-tidbit goog_qs-tidbit-0"/>
    <w:uiPriority w:val="99"/>
    <w:rsid w:val="0042113C"/>
    <w:rPr>
      <w:rFonts w:cs="Times New Roman"/>
    </w:rPr>
  </w:style>
  <w:style w:type="character" w:customStyle="1" w:styleId="testotopnews1">
    <w:name w:val="testo_top_news1"/>
    <w:uiPriority w:val="99"/>
    <w:rsid w:val="0042113C"/>
    <w:rPr>
      <w:rFonts w:ascii="Arial" w:hAnsi="Arial" w:cs="Arial"/>
      <w:color w:val="000000"/>
      <w:sz w:val="18"/>
      <w:szCs w:val="18"/>
    </w:rPr>
  </w:style>
  <w:style w:type="character" w:customStyle="1" w:styleId="highlightedsearchterm">
    <w:name w:val="highlightedsearchterm"/>
    <w:uiPriority w:val="99"/>
    <w:rsid w:val="0042113C"/>
    <w:rPr>
      <w:rFonts w:cs="Times New Roman"/>
    </w:rPr>
  </w:style>
  <w:style w:type="character" w:customStyle="1" w:styleId="A2">
    <w:name w:val="A2"/>
    <w:uiPriority w:val="99"/>
    <w:rsid w:val="0042113C"/>
    <w:rPr>
      <w:rFonts w:ascii="Frutiger 45 Light" w:hAnsi="Frutiger 45 Light"/>
      <w:color w:val="000000"/>
      <w:sz w:val="20"/>
    </w:rPr>
  </w:style>
  <w:style w:type="character" w:customStyle="1" w:styleId="st1">
    <w:name w:val="st1"/>
    <w:uiPriority w:val="99"/>
    <w:rsid w:val="0042113C"/>
    <w:rPr>
      <w:rFonts w:cs="Times New Roman"/>
      <w:spacing w:val="240"/>
    </w:rPr>
  </w:style>
  <w:style w:type="character" w:customStyle="1" w:styleId="testocentrale1">
    <w:name w:val="testocentrale1"/>
    <w:uiPriority w:val="99"/>
    <w:rsid w:val="0042113C"/>
    <w:rPr>
      <w:rFonts w:cs="Times New Roman"/>
      <w:color w:val="000000"/>
      <w:spacing w:val="240"/>
      <w:sz w:val="18"/>
      <w:szCs w:val="18"/>
    </w:rPr>
  </w:style>
  <w:style w:type="paragraph" w:styleId="BodyText2">
    <w:name w:val="Body Text 2"/>
    <w:basedOn w:val="Normal"/>
    <w:link w:val="BodyText2Char"/>
    <w:uiPriority w:val="99"/>
    <w:rsid w:val="00166107"/>
    <w:pPr>
      <w:tabs>
        <w:tab w:val="left" w:pos="6030"/>
      </w:tabs>
      <w:spacing w:after="120" w:line="480" w:lineRule="auto"/>
    </w:pPr>
    <w:rPr>
      <w:rFonts w:ascii="Frutiger Linotype" w:hAnsi="Frutiger Linotype" w:cs="Arial"/>
      <w:szCs w:val="20"/>
      <w:lang w:eastAsia="en-US"/>
    </w:rPr>
  </w:style>
  <w:style w:type="character" w:customStyle="1" w:styleId="BodyText2Char">
    <w:name w:val="Body Text 2 Char"/>
    <w:link w:val="BodyText2"/>
    <w:uiPriority w:val="99"/>
    <w:locked/>
    <w:rsid w:val="00166107"/>
    <w:rPr>
      <w:rFonts w:ascii="Frutiger Linotype" w:hAnsi="Frutiger Linotype" w:cs="Arial"/>
    </w:rPr>
  </w:style>
  <w:style w:type="paragraph" w:styleId="NoSpacing">
    <w:name w:val="No Spacing"/>
    <w:basedOn w:val="Normal"/>
    <w:uiPriority w:val="99"/>
    <w:qFormat/>
    <w:rsid w:val="00316A95"/>
    <w:pPr>
      <w:tabs>
        <w:tab w:val="left" w:pos="6030"/>
      </w:tabs>
      <w:spacing w:line="280" w:lineRule="atLeast"/>
      <w:jc w:val="both"/>
    </w:pPr>
    <w:rPr>
      <w:rFonts w:cs="Arial"/>
      <w:szCs w:val="32"/>
      <w:lang w:val="en-GB" w:eastAsia="en-US"/>
    </w:rPr>
  </w:style>
  <w:style w:type="character" w:customStyle="1" w:styleId="apple-converted-space">
    <w:name w:val="apple-converted-space"/>
    <w:uiPriority w:val="99"/>
    <w:rsid w:val="00322C8E"/>
    <w:rPr>
      <w:rFonts w:cs="Times New Roman"/>
    </w:rPr>
  </w:style>
  <w:style w:type="character" w:styleId="Emphasis">
    <w:name w:val="Emphasis"/>
    <w:uiPriority w:val="99"/>
    <w:qFormat/>
    <w:rsid w:val="002C14C1"/>
    <w:rPr>
      <w:rFonts w:cs="Times New Roman"/>
      <w:i/>
      <w:iCs/>
    </w:rPr>
  </w:style>
  <w:style w:type="paragraph" w:customStyle="1" w:styleId="m-7379139858835954265msolistparagraph">
    <w:name w:val="m_-7379139858835954265msolistparagraph"/>
    <w:basedOn w:val="Normal"/>
    <w:uiPriority w:val="99"/>
    <w:rsid w:val="00847460"/>
    <w:pPr>
      <w:spacing w:before="100" w:beforeAutospacing="1" w:after="100" w:afterAutospacing="1"/>
    </w:pPr>
    <w:rPr>
      <w:rFonts w:ascii="Times New Roman" w:hAnsi="Times New Roman"/>
      <w:sz w:val="24"/>
      <w:lang w:eastAsia="en-US"/>
    </w:rPr>
  </w:style>
  <w:style w:type="paragraph" w:styleId="NormalWeb">
    <w:name w:val="Normal (Web)"/>
    <w:basedOn w:val="Normal"/>
    <w:uiPriority w:val="99"/>
    <w:semiHidden/>
    <w:unhideWhenUsed/>
    <w:rsid w:val="0080024E"/>
    <w:pPr>
      <w:spacing w:before="100" w:beforeAutospacing="1" w:after="100" w:afterAutospacing="1"/>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30748">
      <w:bodyDiv w:val="1"/>
      <w:marLeft w:val="0"/>
      <w:marRight w:val="0"/>
      <w:marTop w:val="0"/>
      <w:marBottom w:val="0"/>
      <w:divBdr>
        <w:top w:val="none" w:sz="0" w:space="0" w:color="auto"/>
        <w:left w:val="none" w:sz="0" w:space="0" w:color="auto"/>
        <w:bottom w:val="none" w:sz="0" w:space="0" w:color="auto"/>
        <w:right w:val="none" w:sz="0" w:space="0" w:color="auto"/>
      </w:divBdr>
    </w:div>
    <w:div w:id="1592591731">
      <w:marLeft w:val="0"/>
      <w:marRight w:val="0"/>
      <w:marTop w:val="0"/>
      <w:marBottom w:val="0"/>
      <w:divBdr>
        <w:top w:val="none" w:sz="0" w:space="0" w:color="auto"/>
        <w:left w:val="none" w:sz="0" w:space="0" w:color="auto"/>
        <w:bottom w:val="none" w:sz="0" w:space="0" w:color="auto"/>
        <w:right w:val="none" w:sz="0" w:space="0" w:color="auto"/>
      </w:divBdr>
    </w:div>
    <w:div w:id="1592591732">
      <w:marLeft w:val="0"/>
      <w:marRight w:val="0"/>
      <w:marTop w:val="0"/>
      <w:marBottom w:val="0"/>
      <w:divBdr>
        <w:top w:val="none" w:sz="0" w:space="0" w:color="auto"/>
        <w:left w:val="none" w:sz="0" w:space="0" w:color="auto"/>
        <w:bottom w:val="none" w:sz="0" w:space="0" w:color="auto"/>
        <w:right w:val="none" w:sz="0" w:space="0" w:color="auto"/>
      </w:divBdr>
    </w:div>
    <w:div w:id="1592591733">
      <w:marLeft w:val="0"/>
      <w:marRight w:val="0"/>
      <w:marTop w:val="0"/>
      <w:marBottom w:val="0"/>
      <w:divBdr>
        <w:top w:val="none" w:sz="0" w:space="0" w:color="auto"/>
        <w:left w:val="none" w:sz="0" w:space="0" w:color="auto"/>
        <w:bottom w:val="none" w:sz="0" w:space="0" w:color="auto"/>
        <w:right w:val="none" w:sz="0" w:space="0" w:color="auto"/>
      </w:divBdr>
    </w:div>
    <w:div w:id="1592591734">
      <w:marLeft w:val="0"/>
      <w:marRight w:val="0"/>
      <w:marTop w:val="0"/>
      <w:marBottom w:val="0"/>
      <w:divBdr>
        <w:top w:val="none" w:sz="0" w:space="0" w:color="auto"/>
        <w:left w:val="none" w:sz="0" w:space="0" w:color="auto"/>
        <w:bottom w:val="none" w:sz="0" w:space="0" w:color="auto"/>
        <w:right w:val="none" w:sz="0" w:space="0" w:color="auto"/>
      </w:divBdr>
    </w:div>
    <w:div w:id="1592591735">
      <w:marLeft w:val="0"/>
      <w:marRight w:val="0"/>
      <w:marTop w:val="0"/>
      <w:marBottom w:val="0"/>
      <w:divBdr>
        <w:top w:val="none" w:sz="0" w:space="0" w:color="auto"/>
        <w:left w:val="none" w:sz="0" w:space="0" w:color="auto"/>
        <w:bottom w:val="none" w:sz="0" w:space="0" w:color="auto"/>
        <w:right w:val="none" w:sz="0" w:space="0" w:color="auto"/>
      </w:divBdr>
    </w:div>
    <w:div w:id="1592591736">
      <w:marLeft w:val="0"/>
      <w:marRight w:val="0"/>
      <w:marTop w:val="0"/>
      <w:marBottom w:val="0"/>
      <w:divBdr>
        <w:top w:val="none" w:sz="0" w:space="0" w:color="auto"/>
        <w:left w:val="none" w:sz="0" w:space="0" w:color="auto"/>
        <w:bottom w:val="none" w:sz="0" w:space="0" w:color="auto"/>
        <w:right w:val="none" w:sz="0" w:space="0" w:color="auto"/>
      </w:divBdr>
    </w:div>
    <w:div w:id="1592591737">
      <w:marLeft w:val="0"/>
      <w:marRight w:val="0"/>
      <w:marTop w:val="0"/>
      <w:marBottom w:val="0"/>
      <w:divBdr>
        <w:top w:val="none" w:sz="0" w:space="0" w:color="auto"/>
        <w:left w:val="none" w:sz="0" w:space="0" w:color="auto"/>
        <w:bottom w:val="none" w:sz="0" w:space="0" w:color="auto"/>
        <w:right w:val="none" w:sz="0" w:space="0" w:color="auto"/>
      </w:divBdr>
    </w:div>
    <w:div w:id="1592591738">
      <w:marLeft w:val="0"/>
      <w:marRight w:val="0"/>
      <w:marTop w:val="0"/>
      <w:marBottom w:val="0"/>
      <w:divBdr>
        <w:top w:val="none" w:sz="0" w:space="0" w:color="auto"/>
        <w:left w:val="none" w:sz="0" w:space="0" w:color="auto"/>
        <w:bottom w:val="none" w:sz="0" w:space="0" w:color="auto"/>
        <w:right w:val="none" w:sz="0" w:space="0" w:color="auto"/>
      </w:divBdr>
    </w:div>
    <w:div w:id="1592591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1675</Words>
  <Characters>8801</Characters>
  <Application>Microsoft Office Word</Application>
  <DocSecurity>0</DocSecurity>
  <Lines>73</Lines>
  <Paragraphs>20</Paragraphs>
  <ScaleCrop>false</ScaleCrop>
  <Company>Istituto Nazionale per il Commercio Estero</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subject/>
  <dc:creator>paulwilliams</dc:creator>
  <cp:keywords/>
  <dc:description/>
  <cp:lastModifiedBy>Paul Williams</cp:lastModifiedBy>
  <cp:revision>3</cp:revision>
  <cp:lastPrinted>2023-06-27T15:27:00Z</cp:lastPrinted>
  <dcterms:created xsi:type="dcterms:W3CDTF">2023-07-21T12:46:00Z</dcterms:created>
  <dcterms:modified xsi:type="dcterms:W3CDTF">2023-11-08T20:00:00Z</dcterms:modified>
</cp:coreProperties>
</file>