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7F1D" w:rsidRDefault="005619F0">
      <w:pPr>
        <w:spacing w:line="276" w:lineRule="auto"/>
        <w:jc w:val="both"/>
        <w:rPr>
          <w:rFonts w:ascii="Arial" w:eastAsia="Arial" w:hAnsi="Arial" w:cs="Arial"/>
          <w:b/>
          <w:color w:val="5D6267"/>
        </w:rPr>
      </w:pPr>
      <w:r>
        <w:rPr>
          <w:noProof/>
        </w:rPr>
        <mc:AlternateContent>
          <mc:Choice Requires="wps">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63500</wp:posOffset>
                </wp:positionV>
                <wp:extent cx="3564890" cy="271780"/>
                <wp:effectExtent l="0" t="0" r="0" b="0"/>
                <wp:wrapSquare wrapText="bothSides" distT="0" distB="0" distL="114300" distR="114300"/>
                <wp:docPr id="33398" name="Rectangle 33398"/>
                <wp:cNvGraphicFramePr/>
                <a:graphic xmlns:a="http://schemas.openxmlformats.org/drawingml/2006/main">
                  <a:graphicData uri="http://schemas.microsoft.com/office/word/2010/wordprocessingShape">
                    <wps:wsp>
                      <wps:cNvSpPr/>
                      <wps:spPr>
                        <a:xfrm>
                          <a:off x="3568318" y="3648873"/>
                          <a:ext cx="3555365" cy="262255"/>
                        </a:xfrm>
                        <a:prstGeom prst="rect">
                          <a:avLst/>
                        </a:prstGeom>
                        <a:noFill/>
                        <a:ln>
                          <a:noFill/>
                        </a:ln>
                      </wps:spPr>
                      <wps:txbx>
                        <w:txbxContent>
                          <w:p w14:paraId="1A593150" w14:textId="77777777" w:rsidR="00E57F1D" w:rsidRDefault="005619F0">
                            <w:pPr>
                              <w:textDirection w:val="btLr"/>
                            </w:pPr>
                            <w:r>
                              <w:rPr>
                                <w:rFonts w:ascii="Roboto Medium" w:eastAsia="Roboto Medium" w:hAnsi="Roboto Medium" w:cs="Roboto Medium"/>
                                <w:color w:val="5D6267"/>
                                <w:sz w:val="20"/>
                              </w:rPr>
                              <w:t>New York Office</w:t>
                            </w:r>
                          </w:p>
                        </w:txbxContent>
                      </wps:txbx>
                      <wps:bodyPr spcFirstLastPara="1" wrap="square" lIns="91425" tIns="45700" rIns="91425" bIns="45700" anchor="t" anchorCtr="0">
                        <a:noAutofit/>
                      </wps:bodyPr>
                    </wps:wsp>
                  </a:graphicData>
                </a:graphic>
              </wp:anchor>
            </w:drawing>
          </mc:Choice>
          <mc:Fallback>
            <w:pict>
              <v:rect id="Rectangle 33398" o:spid="_x0000_s1026" style="position:absolute;left:0;text-align:left;margin-left:-7pt;margin-top:5pt;width:280.7pt;height:2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" filled="f" stroked="f">
                <v:textbox inset="2.53958mm,1.2694mm,2.53958mm,1.2694mm">
                  <w:txbxContent>
                    <w:p w14:paraId="1A593150" w14:textId="77777777" w:rsidR="00E57F1D" w:rsidRDefault="005619F0">
                      <w:pPr>
                        <w:textDirection w:val="btLr"/>
                      </w:pPr>
                      <w:r>
                        <w:rPr>
                          <w:rFonts w:ascii="Roboto Medium" w:eastAsia="Roboto Medium" w:hAnsi="Roboto Medium" w:cs="Roboto Medium"/>
                          <w:color w:val="5D6267"/>
                          <w:sz w:val="20"/>
                        </w:rPr>
                        <w:t>New York Office</w:t>
                      </w:r>
                    </w:p>
                  </w:txbxContent>
                </v:textbox>
                <w10:wrap type="square"/>
              </v:rect>
            </w:pict>
          </mc:Fallback>
        </mc:AlternateContent>
      </w:r>
    </w:p>
    <w:p w14:paraId="00000002" w14:textId="77777777" w:rsidR="00E57F1D" w:rsidRDefault="00E57F1D">
      <w:pPr>
        <w:spacing w:line="276" w:lineRule="auto"/>
        <w:jc w:val="both"/>
        <w:rPr>
          <w:rFonts w:ascii="Arial" w:eastAsia="Arial" w:hAnsi="Arial" w:cs="Arial"/>
          <w:b/>
          <w:color w:val="5D6267"/>
          <w:sz w:val="18"/>
          <w:szCs w:val="18"/>
        </w:rPr>
      </w:pPr>
    </w:p>
    <w:p w14:paraId="00000003" w14:textId="77777777" w:rsidR="00E57F1D" w:rsidRDefault="005619F0">
      <w:pPr>
        <w:spacing w:line="276" w:lineRule="auto"/>
        <w:jc w:val="both"/>
        <w:rPr>
          <w:rFonts w:ascii="Arial" w:eastAsia="Arial" w:hAnsi="Arial" w:cs="Arial"/>
          <w:b/>
          <w:color w:val="5D6267"/>
          <w:sz w:val="18"/>
          <w:szCs w:val="18"/>
        </w:rPr>
      </w:pPr>
      <w:r>
        <w:rPr>
          <w:rFonts w:ascii="Arial" w:eastAsia="Arial" w:hAnsi="Arial" w:cs="Arial"/>
          <w:b/>
          <w:color w:val="5D6267"/>
          <w:sz w:val="18"/>
          <w:szCs w:val="18"/>
        </w:rPr>
        <w:t>Prot. 0086098/21</w:t>
      </w:r>
    </w:p>
    <w:p w14:paraId="00000004" w14:textId="77777777" w:rsidR="00E57F1D" w:rsidRDefault="005619F0">
      <w:pPr>
        <w:spacing w:line="276" w:lineRule="auto"/>
        <w:jc w:val="both"/>
        <w:rPr>
          <w:rFonts w:ascii="Arial" w:eastAsia="Arial" w:hAnsi="Arial" w:cs="Arial"/>
          <w:b/>
          <w:color w:val="5D6267"/>
          <w:sz w:val="18"/>
          <w:szCs w:val="18"/>
        </w:rPr>
      </w:pPr>
      <w:r>
        <w:rPr>
          <w:rFonts w:ascii="Arial" w:eastAsia="Arial" w:hAnsi="Arial" w:cs="Arial"/>
          <w:b/>
          <w:color w:val="5D6267"/>
          <w:sz w:val="18"/>
          <w:szCs w:val="18"/>
        </w:rPr>
        <w:t>21 July 2021</w:t>
      </w:r>
    </w:p>
    <w:p w14:paraId="00000005" w14:textId="77777777" w:rsidR="00E57F1D" w:rsidRDefault="00E57F1D">
      <w:pPr>
        <w:jc w:val="center"/>
        <w:rPr>
          <w:rFonts w:ascii="Arial" w:eastAsia="Arial" w:hAnsi="Arial" w:cs="Arial"/>
          <w:b/>
          <w:color w:val="5D6267"/>
          <w:sz w:val="18"/>
          <w:szCs w:val="18"/>
        </w:rPr>
      </w:pPr>
    </w:p>
    <w:p w14:paraId="00000006" w14:textId="77777777" w:rsidR="00E57F1D" w:rsidRDefault="005619F0">
      <w:pPr>
        <w:jc w:val="center"/>
        <w:rPr>
          <w:rFonts w:ascii="Calibri" w:eastAsia="Calibri" w:hAnsi="Calibri" w:cs="Calibri"/>
          <w:b/>
          <w:sz w:val="36"/>
          <w:szCs w:val="36"/>
          <w:u w:val="single"/>
          <w:vertAlign w:val="superscript"/>
        </w:rPr>
      </w:pPr>
      <w:r>
        <w:rPr>
          <w:rFonts w:ascii="Arial" w:eastAsia="Arial" w:hAnsi="Arial" w:cs="Arial"/>
          <w:b/>
          <w:color w:val="5D6267"/>
          <w:sz w:val="18"/>
          <w:szCs w:val="18"/>
        </w:rPr>
        <w:t xml:space="preserve">REQUEST FOR PROPOSAL </w:t>
      </w:r>
    </w:p>
    <w:p w14:paraId="00000007" w14:textId="77777777" w:rsidR="00E57F1D" w:rsidRDefault="00E57F1D">
      <w:pPr>
        <w:jc w:val="both"/>
        <w:rPr>
          <w:rFonts w:ascii="Calibri" w:eastAsia="Calibri" w:hAnsi="Calibri" w:cs="Calibri"/>
          <w:b/>
          <w:sz w:val="36"/>
          <w:szCs w:val="36"/>
          <w:vertAlign w:val="superscript"/>
        </w:rPr>
      </w:pPr>
    </w:p>
    <w:p w14:paraId="00000008" w14:textId="77777777" w:rsidR="00E57F1D" w:rsidRDefault="005619F0">
      <w:pPr>
        <w:jc w:val="both"/>
        <w:rPr>
          <w:rFonts w:ascii="Calibri" w:eastAsia="Calibri" w:hAnsi="Calibri" w:cs="Calibri"/>
          <w:b/>
          <w:sz w:val="36"/>
          <w:szCs w:val="36"/>
          <w:vertAlign w:val="superscript"/>
        </w:rPr>
      </w:pPr>
      <w:r>
        <w:rPr>
          <w:rFonts w:ascii="Calibri" w:eastAsia="Calibri" w:hAnsi="Calibri" w:cs="Calibri"/>
          <w:b/>
          <w:sz w:val="36"/>
          <w:szCs w:val="36"/>
          <w:vertAlign w:val="superscript"/>
        </w:rPr>
        <w:t xml:space="preserve">“Service of Temporary Employment Agency – Payrolling service”, pursuant to art. 7 paragraph 2 letter. a) of Ministerial Decree 192/2017 </w:t>
      </w:r>
    </w:p>
    <w:p w14:paraId="00000009" w14:textId="77777777" w:rsidR="00E57F1D" w:rsidRDefault="00E57F1D">
      <w:pPr>
        <w:jc w:val="both"/>
        <w:rPr>
          <w:rFonts w:ascii="Calibri" w:eastAsia="Calibri" w:hAnsi="Calibri" w:cs="Calibri"/>
          <w:b/>
          <w:sz w:val="36"/>
          <w:szCs w:val="36"/>
          <w:vertAlign w:val="superscript"/>
        </w:rPr>
      </w:pPr>
    </w:p>
    <w:p w14:paraId="0000000A" w14:textId="77777777" w:rsidR="00E57F1D" w:rsidRDefault="005619F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u w:val="single"/>
        </w:rPr>
        <w:t>INTRODUCTION</w:t>
      </w:r>
    </w:p>
    <w:p w14:paraId="0000000B"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ITA - Italian Trade Agency (</w:t>
      </w:r>
      <w:hyperlink r:id="rId8">
        <w:r>
          <w:rPr>
            <w:rFonts w:ascii="Calibri" w:eastAsia="Calibri" w:hAnsi="Calibri" w:cs="Calibri"/>
            <w:color w:val="0070C0"/>
            <w:sz w:val="22"/>
            <w:szCs w:val="22"/>
            <w:u w:val="single"/>
          </w:rPr>
          <w:t>https://www.ice.it/en/</w:t>
        </w:r>
      </w:hyperlink>
      <w:r>
        <w:rPr>
          <w:rFonts w:ascii="Calibri" w:eastAsia="Calibri" w:hAnsi="Calibri" w:cs="Calibri"/>
          <w:color w:val="0070C0"/>
          <w:sz w:val="22"/>
          <w:szCs w:val="22"/>
          <w:u w:val="single"/>
        </w:rPr>
        <w:t xml:space="preserve">) </w:t>
      </w:r>
      <w:r>
        <w:rPr>
          <w:rFonts w:ascii="Calibri" w:eastAsia="Calibri" w:hAnsi="Calibri" w:cs="Calibri"/>
          <w:sz w:val="22"/>
          <w:szCs w:val="22"/>
        </w:rPr>
        <w:t>is the Governmental agency that supports the business development of Italian companies abroad and promotes the attraction of foreign investment in Italy.  ITA is headquartered in Rome and oper</w:t>
      </w:r>
      <w:r>
        <w:rPr>
          <w:rFonts w:ascii="Calibri" w:eastAsia="Calibri" w:hAnsi="Calibri" w:cs="Calibri"/>
          <w:sz w:val="22"/>
          <w:szCs w:val="22"/>
        </w:rPr>
        <w:t>ates with a net of offices worldwide linked to Italian Embassies and Consulates and works closely with local authorities and businesses.</w:t>
      </w:r>
    </w:p>
    <w:p w14:paraId="0000000C" w14:textId="77777777" w:rsidR="00E57F1D" w:rsidRDefault="005619F0">
      <w:pPr>
        <w:ind w:right="7"/>
        <w:jc w:val="both"/>
        <w:rPr>
          <w:rFonts w:ascii="Calibri" w:eastAsia="Calibri" w:hAnsi="Calibri" w:cs="Calibri"/>
          <w:sz w:val="22"/>
          <w:szCs w:val="22"/>
        </w:rPr>
      </w:pPr>
      <w:r>
        <w:rPr>
          <w:rFonts w:ascii="Calibri" w:eastAsia="Calibri" w:hAnsi="Calibri" w:cs="Calibri"/>
          <w:sz w:val="22"/>
          <w:szCs w:val="22"/>
        </w:rPr>
        <w:t xml:space="preserve">In the US, ITA is present in the following cities:  New York, Chicago, New York, </w:t>
      </w:r>
      <w:proofErr w:type="gramStart"/>
      <w:r>
        <w:rPr>
          <w:rFonts w:ascii="Calibri" w:eastAsia="Calibri" w:hAnsi="Calibri" w:cs="Calibri"/>
          <w:sz w:val="22"/>
          <w:szCs w:val="22"/>
        </w:rPr>
        <w:t>Houston</w:t>
      </w:r>
      <w:proofErr w:type="gramEnd"/>
      <w:r>
        <w:rPr>
          <w:rFonts w:ascii="Calibri" w:eastAsia="Calibri" w:hAnsi="Calibri" w:cs="Calibri"/>
          <w:sz w:val="22"/>
          <w:szCs w:val="22"/>
        </w:rPr>
        <w:t xml:space="preserve"> and Miami.</w:t>
      </w:r>
    </w:p>
    <w:p w14:paraId="0000000D" w14:textId="77777777" w:rsidR="00E57F1D" w:rsidRDefault="00E57F1D">
      <w:pPr>
        <w:ind w:right="7"/>
        <w:jc w:val="both"/>
        <w:rPr>
          <w:rFonts w:ascii="Calibri" w:eastAsia="Calibri" w:hAnsi="Calibri" w:cs="Calibri"/>
          <w:sz w:val="22"/>
          <w:szCs w:val="22"/>
        </w:rPr>
      </w:pPr>
    </w:p>
    <w:p w14:paraId="0000000E" w14:textId="77777777" w:rsidR="00E57F1D" w:rsidRDefault="005619F0">
      <w:pPr>
        <w:numPr>
          <w:ilvl w:val="0"/>
          <w:numId w:val="2"/>
        </w:numPr>
        <w:pBdr>
          <w:top w:val="nil"/>
          <w:left w:val="nil"/>
          <w:bottom w:val="nil"/>
          <w:right w:val="nil"/>
          <w:between w:val="nil"/>
        </w:pBdr>
        <w:ind w:right="12"/>
        <w:jc w:val="both"/>
        <w:rPr>
          <w:rFonts w:ascii="Calibri" w:eastAsia="Calibri" w:hAnsi="Calibri" w:cs="Calibri"/>
          <w:b/>
          <w:color w:val="000000"/>
          <w:sz w:val="22"/>
          <w:szCs w:val="22"/>
        </w:rPr>
      </w:pPr>
      <w:r>
        <w:rPr>
          <w:rFonts w:ascii="Calibri" w:eastAsia="Calibri" w:hAnsi="Calibri" w:cs="Calibri"/>
          <w:b/>
          <w:color w:val="000000"/>
          <w:sz w:val="22"/>
          <w:szCs w:val="22"/>
          <w:u w:val="single"/>
        </w:rPr>
        <w:t>AWARDING ENTITY</w:t>
      </w:r>
    </w:p>
    <w:p w14:paraId="0000000F" w14:textId="77777777" w:rsidR="00E57F1D" w:rsidRDefault="005619F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The Italian Trade Agency ("ITA") – New York Office, </w:t>
      </w:r>
    </w:p>
    <w:p w14:paraId="00000010"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33 East 67</w:t>
      </w:r>
      <w:r>
        <w:rPr>
          <w:rFonts w:ascii="Calibri" w:eastAsia="Calibri" w:hAnsi="Calibri" w:cs="Calibri"/>
          <w:sz w:val="22"/>
          <w:szCs w:val="22"/>
          <w:vertAlign w:val="superscript"/>
        </w:rPr>
        <w:t>th</w:t>
      </w:r>
      <w:r>
        <w:rPr>
          <w:rFonts w:ascii="Calibri" w:eastAsia="Calibri" w:hAnsi="Calibri" w:cs="Calibri"/>
          <w:sz w:val="22"/>
          <w:szCs w:val="22"/>
        </w:rPr>
        <w:t xml:space="preserve"> St., New York, NY  10065</w:t>
      </w:r>
    </w:p>
    <w:p w14:paraId="00000011"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 xml:space="preserve">Website: </w:t>
      </w:r>
      <w:hyperlink r:id="rId9">
        <w:r>
          <w:rPr>
            <w:rFonts w:ascii="Calibri" w:eastAsia="Calibri" w:hAnsi="Calibri" w:cs="Calibri"/>
            <w:color w:val="0000FF"/>
            <w:sz w:val="22"/>
            <w:szCs w:val="22"/>
            <w:u w:val="single"/>
          </w:rPr>
          <w:t>https://www.ice.it/en/</w:t>
        </w:r>
      </w:hyperlink>
      <w:r>
        <w:rPr>
          <w:rFonts w:ascii="Calibri" w:eastAsia="Calibri" w:hAnsi="Calibri" w:cs="Calibri"/>
          <w:sz w:val="22"/>
          <w:szCs w:val="22"/>
        </w:rPr>
        <w:t xml:space="preserve"> </w:t>
      </w:r>
    </w:p>
    <w:p w14:paraId="00000012"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Mr. Antonino Laspina, Trade Commissioner of the Ita</w:t>
      </w:r>
      <w:r>
        <w:rPr>
          <w:rFonts w:ascii="Calibri" w:eastAsia="Calibri" w:hAnsi="Calibri" w:cs="Calibri"/>
          <w:sz w:val="22"/>
          <w:szCs w:val="22"/>
        </w:rPr>
        <w:t xml:space="preserve">lian Trade Agency – New York Office </w:t>
      </w:r>
    </w:p>
    <w:p w14:paraId="00000013"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 xml:space="preserve">E-mail: </w:t>
      </w:r>
      <w:hyperlink r:id="rId10">
        <w:r>
          <w:rPr>
            <w:rFonts w:ascii="Calibri" w:eastAsia="Calibri" w:hAnsi="Calibri" w:cs="Calibri"/>
            <w:color w:val="0000FF"/>
            <w:sz w:val="22"/>
            <w:szCs w:val="22"/>
            <w:u w:val="single"/>
          </w:rPr>
          <w:t>newyork@ice.it</w:t>
        </w:r>
      </w:hyperlink>
      <w:r>
        <w:rPr>
          <w:rFonts w:ascii="Calibri" w:eastAsia="Calibri" w:hAnsi="Calibri" w:cs="Calibri"/>
          <w:sz w:val="22"/>
          <w:szCs w:val="22"/>
        </w:rPr>
        <w:t xml:space="preserve"> </w:t>
      </w:r>
    </w:p>
    <w:p w14:paraId="00000014" w14:textId="77777777" w:rsidR="00E57F1D" w:rsidRDefault="00E57F1D">
      <w:pPr>
        <w:jc w:val="both"/>
        <w:rPr>
          <w:rFonts w:ascii="Calibri" w:eastAsia="Calibri" w:hAnsi="Calibri" w:cs="Calibri"/>
          <w:sz w:val="22"/>
          <w:szCs w:val="22"/>
        </w:rPr>
      </w:pPr>
    </w:p>
    <w:p w14:paraId="00000015" w14:textId="77777777" w:rsidR="00E57F1D" w:rsidRDefault="005619F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SERVICES REQUESTED</w:t>
      </w:r>
    </w:p>
    <w:p w14:paraId="00000016"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 xml:space="preserve">ITA New York Office is launching a request of quotation for the </w:t>
      </w:r>
      <w:r>
        <w:rPr>
          <w:rFonts w:ascii="Calibri" w:eastAsia="Calibri" w:hAnsi="Calibri" w:cs="Calibri"/>
          <w:b/>
          <w:sz w:val="22"/>
          <w:szCs w:val="22"/>
        </w:rPr>
        <w:t xml:space="preserve">“Service of Temporary Employment </w:t>
      </w:r>
      <w:r>
        <w:rPr>
          <w:rFonts w:ascii="Calibri" w:eastAsia="Calibri" w:hAnsi="Calibri" w:cs="Calibri"/>
          <w:b/>
          <w:sz w:val="22"/>
          <w:szCs w:val="22"/>
        </w:rPr>
        <w:t>Agency – Employee Payrolling service”</w:t>
      </w:r>
      <w:r>
        <w:rPr>
          <w:rFonts w:ascii="Calibri" w:eastAsia="Calibri" w:hAnsi="Calibri" w:cs="Calibri"/>
          <w:sz w:val="22"/>
          <w:szCs w:val="22"/>
        </w:rPr>
        <w:t xml:space="preserve"> to be assigned by direct negotiation pursuant to art. 7 paragraph 2 letter. a) of Ministerial Decree 192/2017.  </w:t>
      </w:r>
    </w:p>
    <w:p w14:paraId="00000017"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The content of the service is detailed at following point 4 ”Service’s Technical Specifications”.</w:t>
      </w:r>
    </w:p>
    <w:p w14:paraId="00000018" w14:textId="77777777" w:rsidR="00E57F1D" w:rsidRDefault="00E57F1D">
      <w:pPr>
        <w:jc w:val="both"/>
        <w:rPr>
          <w:rFonts w:ascii="Calibri" w:eastAsia="Calibri" w:hAnsi="Calibri" w:cs="Calibri"/>
          <w:color w:val="000000"/>
          <w:sz w:val="22"/>
          <w:szCs w:val="22"/>
        </w:rPr>
      </w:pPr>
    </w:p>
    <w:p w14:paraId="00000019" w14:textId="77777777" w:rsidR="00E57F1D" w:rsidRDefault="005619F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SERVICE’S TECHNICAL SPECIFICATIONS </w:t>
      </w:r>
    </w:p>
    <w:p w14:paraId="0000001A" w14:textId="77777777" w:rsidR="00E57F1D" w:rsidRDefault="005619F0">
      <w:pPr>
        <w:jc w:val="both"/>
        <w:rPr>
          <w:rFonts w:ascii="Calibri" w:eastAsia="Calibri" w:hAnsi="Calibri" w:cs="Calibri"/>
          <w:b/>
          <w:color w:val="000000"/>
          <w:sz w:val="22"/>
          <w:szCs w:val="22"/>
        </w:rPr>
      </w:pPr>
      <w:r>
        <w:rPr>
          <w:rFonts w:ascii="Calibri" w:eastAsia="Calibri" w:hAnsi="Calibri" w:cs="Calibri"/>
          <w:sz w:val="22"/>
          <w:szCs w:val="22"/>
        </w:rPr>
        <w:t xml:space="preserve">The service requested shall refer only to the </w:t>
      </w:r>
      <w:r>
        <w:rPr>
          <w:rFonts w:ascii="Calibri" w:eastAsia="Calibri" w:hAnsi="Calibri" w:cs="Calibri"/>
          <w:b/>
          <w:color w:val="000000"/>
          <w:sz w:val="22"/>
          <w:szCs w:val="22"/>
        </w:rPr>
        <w:t>Employee Payrolling service for the following Temporary positions:</w:t>
      </w:r>
    </w:p>
    <w:p w14:paraId="0000001B" w14:textId="77777777" w:rsidR="00E57F1D" w:rsidRDefault="005619F0">
      <w:pPr>
        <w:numPr>
          <w:ilvl w:val="0"/>
          <w:numId w:val="5"/>
        </w:numPr>
        <w:pBdr>
          <w:top w:val="nil"/>
          <w:left w:val="nil"/>
          <w:bottom w:val="nil"/>
          <w:right w:val="nil"/>
          <w:between w:val="nil"/>
        </w:pBdr>
        <w:tabs>
          <w:tab w:val="left" w:pos="4820"/>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Temporary Administrative Assistant  </w:t>
      </w:r>
    </w:p>
    <w:p w14:paraId="0000001C" w14:textId="77777777" w:rsidR="00E57F1D" w:rsidRDefault="005619F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The employee</w:t>
      </w:r>
      <w:r>
        <w:rPr>
          <w:rFonts w:ascii="Calibri" w:eastAsia="Calibri" w:hAnsi="Calibri" w:cs="Calibri"/>
          <w:color w:val="000000"/>
          <w:sz w:val="22"/>
          <w:szCs w:val="22"/>
        </w:rPr>
        <w:t xml:space="preserve"> will be selected by ITA New York Office according to the </w:t>
      </w:r>
      <w:r>
        <w:rPr>
          <w:rFonts w:ascii="Calibri" w:eastAsia="Calibri" w:hAnsi="Calibri" w:cs="Calibri"/>
          <w:color w:val="000000"/>
          <w:sz w:val="22"/>
          <w:szCs w:val="22"/>
        </w:rPr>
        <w:t>following jobs description:</w:t>
      </w:r>
    </w:p>
    <w:p w14:paraId="0000001D" w14:textId="77777777" w:rsidR="00E57F1D" w:rsidRDefault="00E57F1D">
      <w:pPr>
        <w:pBdr>
          <w:top w:val="nil"/>
          <w:left w:val="nil"/>
          <w:bottom w:val="nil"/>
          <w:right w:val="nil"/>
          <w:between w:val="nil"/>
        </w:pBdr>
        <w:jc w:val="both"/>
        <w:rPr>
          <w:rFonts w:ascii="Calibri" w:eastAsia="Calibri" w:hAnsi="Calibri" w:cs="Calibri"/>
          <w:b/>
          <w:color w:val="000000"/>
          <w:sz w:val="22"/>
          <w:szCs w:val="22"/>
        </w:rPr>
      </w:pPr>
    </w:p>
    <w:p w14:paraId="0000001E" w14:textId="77777777" w:rsidR="00E57F1D" w:rsidRDefault="005619F0">
      <w:pPr>
        <w:pBdr>
          <w:top w:val="nil"/>
          <w:left w:val="nil"/>
          <w:bottom w:val="nil"/>
          <w:right w:val="nil"/>
          <w:between w:val="nil"/>
        </w:pBdr>
        <w:jc w:val="both"/>
        <w:rPr>
          <w:rFonts w:ascii="Calibri" w:eastAsia="Calibri" w:hAnsi="Calibri" w:cs="Calibri"/>
          <w:b/>
          <w:i/>
          <w:sz w:val="22"/>
          <w:szCs w:val="22"/>
          <w:u w:val="single"/>
        </w:rPr>
      </w:pPr>
      <w:r>
        <w:rPr>
          <w:rFonts w:ascii="Calibri" w:eastAsia="Calibri" w:hAnsi="Calibri" w:cs="Calibri"/>
          <w:b/>
          <w:sz w:val="22"/>
          <w:szCs w:val="22"/>
        </w:rPr>
        <w:t xml:space="preserve">Administrative Assistant  </w:t>
      </w:r>
      <w:r>
        <w:rPr>
          <w:rFonts w:ascii="Calibri" w:eastAsia="Calibri" w:hAnsi="Calibri" w:cs="Calibri"/>
          <w:b/>
          <w:i/>
          <w:sz w:val="22"/>
          <w:szCs w:val="22"/>
          <w:u w:val="single"/>
        </w:rPr>
        <w:t xml:space="preserve"> - Job description</w:t>
      </w:r>
    </w:p>
    <w:p w14:paraId="0000001F" w14:textId="77777777" w:rsidR="00E57F1D" w:rsidRDefault="005619F0">
      <w:pPr>
        <w:widowControl w:val="0"/>
        <w:spacing w:before="193" w:line="262" w:lineRule="auto"/>
        <w:ind w:left="8" w:right="-6" w:hanging="5"/>
        <w:jc w:val="both"/>
        <w:rPr>
          <w:rFonts w:ascii="Calibri" w:eastAsia="Calibri" w:hAnsi="Calibri" w:cs="Calibri"/>
          <w:sz w:val="22"/>
          <w:szCs w:val="22"/>
        </w:rPr>
      </w:pPr>
      <w:r>
        <w:rPr>
          <w:rFonts w:ascii="Calibri" w:eastAsia="Calibri" w:hAnsi="Calibri" w:cs="Calibri"/>
          <w:sz w:val="22"/>
          <w:szCs w:val="22"/>
        </w:rPr>
        <w:t>Administrative and accounting management of promotional initiatives as part of the Italian contractual  obligations provided for by the ICE-Agency in compliance with the Italian government procurement as  regulated by requirements of the Procurement Code (</w:t>
      </w:r>
      <w:r>
        <w:rPr>
          <w:rFonts w:ascii="Calibri" w:eastAsia="Calibri" w:hAnsi="Calibri" w:cs="Calibri"/>
          <w:sz w:val="22"/>
          <w:szCs w:val="22"/>
        </w:rPr>
        <w:t xml:space="preserve">Code of public contracts for work, supplies and  services) - Legislative Decree 50/2016 </w:t>
      </w:r>
    </w:p>
    <w:p w14:paraId="00000020" w14:textId="77777777" w:rsidR="00E57F1D" w:rsidRDefault="005619F0">
      <w:pPr>
        <w:widowControl w:val="0"/>
        <w:spacing w:before="171" w:line="262" w:lineRule="auto"/>
        <w:ind w:left="2" w:right="-3" w:firstLine="17"/>
        <w:rPr>
          <w:rFonts w:ascii="Calibri" w:eastAsia="Calibri" w:hAnsi="Calibri" w:cs="Calibri"/>
          <w:sz w:val="22"/>
          <w:szCs w:val="22"/>
        </w:rPr>
      </w:pPr>
      <w:r>
        <w:rPr>
          <w:rFonts w:ascii="Calibri" w:eastAsia="Calibri" w:hAnsi="Calibri" w:cs="Calibri"/>
          <w:sz w:val="22"/>
          <w:szCs w:val="22"/>
        </w:rPr>
        <w:t xml:space="preserve">• Dialogue and interact with suppliers for the collection of the administrative documentation necessary for  the respective assignment </w:t>
      </w:r>
    </w:p>
    <w:p w14:paraId="00000021" w14:textId="77777777" w:rsidR="00E57F1D" w:rsidRDefault="005619F0">
      <w:pPr>
        <w:widowControl w:val="0"/>
        <w:spacing w:before="170"/>
        <w:ind w:left="20"/>
        <w:rPr>
          <w:rFonts w:ascii="Calibri" w:eastAsia="Calibri" w:hAnsi="Calibri" w:cs="Calibri"/>
          <w:sz w:val="22"/>
          <w:szCs w:val="22"/>
        </w:rPr>
      </w:pPr>
      <w:r>
        <w:rPr>
          <w:rFonts w:ascii="Calibri" w:eastAsia="Calibri" w:hAnsi="Calibri" w:cs="Calibri"/>
          <w:sz w:val="22"/>
          <w:szCs w:val="22"/>
        </w:rPr>
        <w:t xml:space="preserve">• Market surveys for the acquisition of bid (tender) proposals </w:t>
      </w:r>
    </w:p>
    <w:p w14:paraId="00000022" w14:textId="77777777" w:rsidR="00E57F1D" w:rsidRDefault="005619F0">
      <w:pPr>
        <w:widowControl w:val="0"/>
        <w:spacing w:before="193"/>
        <w:ind w:left="20"/>
        <w:rPr>
          <w:rFonts w:ascii="Calibri" w:eastAsia="Calibri" w:hAnsi="Calibri" w:cs="Calibri"/>
          <w:sz w:val="22"/>
          <w:szCs w:val="22"/>
        </w:rPr>
      </w:pPr>
      <w:r>
        <w:rPr>
          <w:rFonts w:ascii="Calibri" w:eastAsia="Calibri" w:hAnsi="Calibri" w:cs="Calibri"/>
          <w:sz w:val="22"/>
          <w:szCs w:val="22"/>
        </w:rPr>
        <w:t>• Drafting and recording simplified ‘Determine’, bid (te</w:t>
      </w:r>
      <w:r>
        <w:rPr>
          <w:rFonts w:ascii="Calibri" w:eastAsia="Calibri" w:hAnsi="Calibri" w:cs="Calibri"/>
          <w:sz w:val="22"/>
          <w:szCs w:val="22"/>
        </w:rPr>
        <w:t xml:space="preserve">nder) award and contract </w:t>
      </w:r>
    </w:p>
    <w:p w14:paraId="00000023" w14:textId="77777777" w:rsidR="00E57F1D" w:rsidRDefault="005619F0">
      <w:pPr>
        <w:widowControl w:val="0"/>
        <w:spacing w:before="191"/>
        <w:ind w:left="20"/>
        <w:rPr>
          <w:rFonts w:ascii="Calibri" w:eastAsia="Calibri" w:hAnsi="Calibri" w:cs="Calibri"/>
          <w:sz w:val="22"/>
          <w:szCs w:val="22"/>
        </w:rPr>
      </w:pPr>
      <w:r>
        <w:rPr>
          <w:rFonts w:ascii="Calibri" w:eastAsia="Calibri" w:hAnsi="Calibri" w:cs="Calibri"/>
          <w:sz w:val="22"/>
          <w:szCs w:val="22"/>
        </w:rPr>
        <w:t xml:space="preserve">• Minutes </w:t>
      </w:r>
    </w:p>
    <w:p w14:paraId="00000024" w14:textId="77777777" w:rsidR="00E57F1D" w:rsidRDefault="005619F0">
      <w:pPr>
        <w:widowControl w:val="0"/>
        <w:spacing w:before="193"/>
        <w:ind w:left="20"/>
        <w:rPr>
          <w:rFonts w:ascii="Calibri" w:eastAsia="Calibri" w:hAnsi="Calibri" w:cs="Calibri"/>
          <w:sz w:val="22"/>
          <w:szCs w:val="22"/>
        </w:rPr>
      </w:pPr>
      <w:r>
        <w:rPr>
          <w:rFonts w:ascii="Calibri" w:eastAsia="Calibri" w:hAnsi="Calibri" w:cs="Calibri"/>
          <w:sz w:val="22"/>
          <w:szCs w:val="22"/>
        </w:rPr>
        <w:t xml:space="preserve">• Contract stipulation </w:t>
      </w:r>
    </w:p>
    <w:p w14:paraId="00000025" w14:textId="77777777" w:rsidR="00E57F1D" w:rsidRDefault="005619F0">
      <w:pPr>
        <w:widowControl w:val="0"/>
        <w:spacing w:before="191"/>
        <w:ind w:left="20"/>
        <w:rPr>
          <w:rFonts w:ascii="Calibri" w:eastAsia="Calibri" w:hAnsi="Calibri" w:cs="Calibri"/>
          <w:sz w:val="22"/>
          <w:szCs w:val="22"/>
        </w:rPr>
      </w:pPr>
      <w:r>
        <w:rPr>
          <w:rFonts w:ascii="Calibri" w:eastAsia="Calibri" w:hAnsi="Calibri" w:cs="Calibri"/>
          <w:sz w:val="22"/>
          <w:szCs w:val="22"/>
        </w:rPr>
        <w:t>• Acquisition of protocol numbers as required by the ICE-Agency registration and archiving system</w:t>
      </w:r>
    </w:p>
    <w:p w14:paraId="00000026" w14:textId="77777777" w:rsidR="00E57F1D" w:rsidRDefault="00E57F1D">
      <w:pPr>
        <w:widowControl w:val="0"/>
        <w:spacing w:before="191"/>
        <w:ind w:left="20"/>
        <w:rPr>
          <w:rFonts w:ascii="Calibri" w:eastAsia="Calibri" w:hAnsi="Calibri" w:cs="Calibri"/>
          <w:sz w:val="22"/>
          <w:szCs w:val="22"/>
        </w:rPr>
      </w:pPr>
    </w:p>
    <w:p w14:paraId="00000027" w14:textId="77777777" w:rsidR="00E57F1D" w:rsidRDefault="005619F0">
      <w:pPr>
        <w:widowControl w:val="0"/>
        <w:spacing w:line="260" w:lineRule="auto"/>
        <w:ind w:left="9" w:right="-1" w:firstLine="11"/>
        <w:rPr>
          <w:rFonts w:ascii="Calibri" w:eastAsia="Calibri" w:hAnsi="Calibri" w:cs="Calibri"/>
          <w:sz w:val="22"/>
          <w:szCs w:val="22"/>
        </w:rPr>
      </w:pPr>
      <w:r>
        <w:rPr>
          <w:rFonts w:ascii="Calibri" w:eastAsia="Calibri" w:hAnsi="Calibri" w:cs="Calibri"/>
          <w:sz w:val="22"/>
          <w:szCs w:val="22"/>
        </w:rPr>
        <w:t>• Correspondence with suppliers for invoice monitoring and acquisition as required by the respec</w:t>
      </w:r>
      <w:r>
        <w:rPr>
          <w:rFonts w:ascii="Calibri" w:eastAsia="Calibri" w:hAnsi="Calibri" w:cs="Calibri"/>
          <w:sz w:val="22"/>
          <w:szCs w:val="22"/>
        </w:rPr>
        <w:t xml:space="preserve">tive  contracts </w:t>
      </w:r>
    </w:p>
    <w:p w14:paraId="00000028" w14:textId="77777777" w:rsidR="00E57F1D" w:rsidRDefault="005619F0">
      <w:pPr>
        <w:widowControl w:val="0"/>
        <w:spacing w:before="174"/>
        <w:ind w:left="20"/>
        <w:rPr>
          <w:rFonts w:ascii="Calibri" w:eastAsia="Calibri" w:hAnsi="Calibri" w:cs="Calibri"/>
          <w:sz w:val="22"/>
          <w:szCs w:val="22"/>
        </w:rPr>
      </w:pPr>
      <w:r>
        <w:rPr>
          <w:rFonts w:ascii="Calibri" w:eastAsia="Calibri" w:hAnsi="Calibri" w:cs="Calibri"/>
          <w:sz w:val="22"/>
          <w:szCs w:val="22"/>
        </w:rPr>
        <w:t xml:space="preserve">• Preservation, filing and archiving of all related administrative and accounting documents </w:t>
      </w:r>
    </w:p>
    <w:p w14:paraId="00000029" w14:textId="77777777" w:rsidR="00E57F1D" w:rsidRDefault="005619F0">
      <w:pPr>
        <w:widowControl w:val="0"/>
        <w:spacing w:before="191" w:line="262" w:lineRule="auto"/>
        <w:ind w:left="15" w:firstLine="4"/>
        <w:rPr>
          <w:rFonts w:ascii="Calibri" w:eastAsia="Calibri" w:hAnsi="Calibri" w:cs="Calibri"/>
          <w:sz w:val="22"/>
          <w:szCs w:val="22"/>
        </w:rPr>
      </w:pPr>
      <w:r>
        <w:rPr>
          <w:rFonts w:ascii="Calibri" w:eastAsia="Calibri" w:hAnsi="Calibri" w:cs="Calibri"/>
          <w:sz w:val="22"/>
          <w:szCs w:val="22"/>
        </w:rPr>
        <w:t xml:space="preserve">• Collection, cataloging and updating of authorization documents and distribution of expenses for  promotional initiatives </w:t>
      </w:r>
    </w:p>
    <w:p w14:paraId="0000002A" w14:textId="77777777" w:rsidR="00E57F1D" w:rsidRDefault="005619F0">
      <w:pPr>
        <w:widowControl w:val="0"/>
        <w:spacing w:before="172"/>
        <w:ind w:left="20"/>
        <w:rPr>
          <w:rFonts w:ascii="Calibri" w:eastAsia="Calibri" w:hAnsi="Calibri" w:cs="Calibri"/>
          <w:sz w:val="22"/>
          <w:szCs w:val="22"/>
        </w:rPr>
      </w:pPr>
      <w:r>
        <w:rPr>
          <w:rFonts w:ascii="Calibri" w:eastAsia="Calibri" w:hAnsi="Calibri" w:cs="Calibri"/>
          <w:sz w:val="22"/>
          <w:szCs w:val="22"/>
        </w:rPr>
        <w:t>• Budget control and m</w:t>
      </w:r>
      <w:r>
        <w:rPr>
          <w:rFonts w:ascii="Calibri" w:eastAsia="Calibri" w:hAnsi="Calibri" w:cs="Calibri"/>
          <w:sz w:val="22"/>
          <w:szCs w:val="22"/>
        </w:rPr>
        <w:t xml:space="preserve">onitoring of the closure of promotional initiatives </w:t>
      </w:r>
    </w:p>
    <w:p w14:paraId="0000002B" w14:textId="77777777" w:rsidR="00E57F1D" w:rsidRDefault="005619F0">
      <w:pPr>
        <w:widowControl w:val="0"/>
        <w:spacing w:before="191"/>
        <w:ind w:left="20"/>
        <w:rPr>
          <w:rFonts w:ascii="Calibri" w:eastAsia="Calibri" w:hAnsi="Calibri" w:cs="Calibri"/>
          <w:sz w:val="22"/>
          <w:szCs w:val="22"/>
        </w:rPr>
      </w:pPr>
      <w:r>
        <w:rPr>
          <w:rFonts w:ascii="Calibri" w:eastAsia="Calibri" w:hAnsi="Calibri" w:cs="Calibri"/>
          <w:sz w:val="22"/>
          <w:szCs w:val="22"/>
        </w:rPr>
        <w:t xml:space="preserve">• Payment monitoring </w:t>
      </w:r>
    </w:p>
    <w:p w14:paraId="0000002C" w14:textId="77777777" w:rsidR="00E57F1D" w:rsidRDefault="005619F0">
      <w:pPr>
        <w:widowControl w:val="0"/>
        <w:spacing w:before="191"/>
        <w:ind w:left="20"/>
        <w:rPr>
          <w:rFonts w:ascii="Calibri" w:eastAsia="Calibri" w:hAnsi="Calibri" w:cs="Calibri"/>
          <w:sz w:val="22"/>
          <w:szCs w:val="22"/>
        </w:rPr>
      </w:pPr>
      <w:r>
        <w:rPr>
          <w:rFonts w:ascii="Calibri" w:eastAsia="Calibri" w:hAnsi="Calibri" w:cs="Calibri"/>
          <w:sz w:val="22"/>
          <w:szCs w:val="22"/>
        </w:rPr>
        <w:t xml:space="preserve">• Certification of lawful execution and conclusion of the initiatives  </w:t>
      </w:r>
    </w:p>
    <w:p w14:paraId="0000002D" w14:textId="77777777" w:rsidR="00E57F1D" w:rsidRDefault="005619F0">
      <w:pPr>
        <w:widowControl w:val="0"/>
        <w:spacing w:before="193"/>
        <w:ind w:left="20"/>
        <w:rPr>
          <w:rFonts w:ascii="Calibri" w:eastAsia="Calibri" w:hAnsi="Calibri" w:cs="Calibri"/>
          <w:sz w:val="22"/>
          <w:szCs w:val="22"/>
        </w:rPr>
      </w:pPr>
      <w:r>
        <w:rPr>
          <w:rFonts w:ascii="Calibri" w:eastAsia="Calibri" w:hAnsi="Calibri" w:cs="Calibri"/>
          <w:sz w:val="22"/>
          <w:szCs w:val="22"/>
        </w:rPr>
        <w:t xml:space="preserve">• Check invoice accuracy (amounts and contents) </w:t>
      </w:r>
    </w:p>
    <w:p w14:paraId="0000002E" w14:textId="77777777" w:rsidR="00E57F1D" w:rsidRDefault="005619F0">
      <w:pPr>
        <w:widowControl w:val="0"/>
        <w:spacing w:before="191"/>
        <w:ind w:left="20"/>
        <w:rPr>
          <w:rFonts w:ascii="Calibri" w:eastAsia="Calibri" w:hAnsi="Calibri" w:cs="Calibri"/>
          <w:sz w:val="22"/>
          <w:szCs w:val="22"/>
        </w:rPr>
      </w:pPr>
      <w:r>
        <w:rPr>
          <w:rFonts w:ascii="Calibri" w:eastAsia="Calibri" w:hAnsi="Calibri" w:cs="Calibri"/>
          <w:sz w:val="22"/>
          <w:szCs w:val="22"/>
        </w:rPr>
        <w:t xml:space="preserve">• Acquisition of documentation for payment of invoices </w:t>
      </w:r>
    </w:p>
    <w:p w14:paraId="0000002F" w14:textId="77777777" w:rsidR="00E57F1D" w:rsidRDefault="005619F0">
      <w:pPr>
        <w:widowControl w:val="0"/>
        <w:spacing w:before="193"/>
        <w:ind w:left="20"/>
        <w:rPr>
          <w:rFonts w:ascii="Calibri" w:eastAsia="Calibri" w:hAnsi="Calibri" w:cs="Calibri"/>
          <w:sz w:val="22"/>
          <w:szCs w:val="22"/>
        </w:rPr>
      </w:pPr>
      <w:r>
        <w:rPr>
          <w:rFonts w:ascii="Calibri" w:eastAsia="Calibri" w:hAnsi="Calibri" w:cs="Calibri"/>
          <w:sz w:val="22"/>
          <w:szCs w:val="22"/>
        </w:rPr>
        <w:t>• Co</w:t>
      </w:r>
      <w:r>
        <w:rPr>
          <w:rFonts w:ascii="Calibri" w:eastAsia="Calibri" w:hAnsi="Calibri" w:cs="Calibri"/>
          <w:sz w:val="22"/>
          <w:szCs w:val="22"/>
        </w:rPr>
        <w:t xml:space="preserve">llaboration with the accounting department of the ICE-Agency office </w:t>
      </w:r>
    </w:p>
    <w:p w14:paraId="00000030" w14:textId="77777777" w:rsidR="00E57F1D" w:rsidRDefault="00E57F1D">
      <w:pPr>
        <w:jc w:val="both"/>
        <w:rPr>
          <w:rFonts w:ascii="Calibri" w:eastAsia="Calibri" w:hAnsi="Calibri" w:cs="Calibri"/>
          <w:color w:val="000000"/>
          <w:sz w:val="22"/>
          <w:szCs w:val="22"/>
        </w:rPr>
      </w:pPr>
    </w:p>
    <w:p w14:paraId="00000031" w14:textId="77777777" w:rsidR="00E57F1D" w:rsidRDefault="005619F0">
      <w:pPr>
        <w:jc w:val="both"/>
        <w:rPr>
          <w:rFonts w:ascii="Calibri" w:eastAsia="Calibri" w:hAnsi="Calibri" w:cs="Calibri"/>
          <w:color w:val="000000"/>
          <w:sz w:val="22"/>
          <w:szCs w:val="22"/>
        </w:rPr>
      </w:pPr>
      <w:r>
        <w:rPr>
          <w:rFonts w:ascii="Calibri" w:eastAsia="Calibri" w:hAnsi="Calibri" w:cs="Calibri"/>
          <w:color w:val="000000"/>
          <w:sz w:val="22"/>
          <w:szCs w:val="22"/>
        </w:rPr>
        <w:t>ITA New York will provide the awarded Agency with the names and contacts of the selected employees for the enrollment procedure to be carried out accordingly to the following conditions:</w:t>
      </w:r>
    </w:p>
    <w:p w14:paraId="00000032" w14:textId="77777777" w:rsidR="00E57F1D" w:rsidRDefault="00E57F1D">
      <w:pPr>
        <w:jc w:val="both"/>
        <w:rPr>
          <w:rFonts w:ascii="Calibri" w:eastAsia="Calibri" w:hAnsi="Calibri" w:cs="Calibri"/>
          <w:color w:val="000000"/>
          <w:sz w:val="6"/>
          <w:szCs w:val="6"/>
        </w:rPr>
      </w:pPr>
    </w:p>
    <w:tbl>
      <w:tblPr>
        <w:tblStyle w:val="a"/>
        <w:tblW w:w="8998" w:type="dxa"/>
        <w:tblInd w:w="87" w:type="dxa"/>
        <w:tblLayout w:type="fixed"/>
        <w:tblLook w:val="0400" w:firstRow="0" w:lastRow="0" w:firstColumn="0" w:lastColumn="0" w:noHBand="0" w:noVBand="1"/>
      </w:tblPr>
      <w:tblGrid>
        <w:gridCol w:w="3058"/>
        <w:gridCol w:w="2970"/>
        <w:gridCol w:w="2970"/>
      </w:tblGrid>
      <w:tr w:rsidR="00E57F1D" w14:paraId="6AC58EC5" w14:textId="77777777">
        <w:trPr>
          <w:trHeight w:val="548"/>
        </w:trPr>
        <w:tc>
          <w:tcPr>
            <w:tcW w:w="3058" w:type="dxa"/>
            <w:tcBorders>
              <w:top w:val="single" w:sz="4" w:space="0" w:color="000000"/>
              <w:left w:val="single" w:sz="4" w:space="0" w:color="000000"/>
              <w:bottom w:val="single" w:sz="4" w:space="0" w:color="000000"/>
              <w:right w:val="single" w:sz="4" w:space="0" w:color="000000"/>
            </w:tcBorders>
          </w:tcPr>
          <w:p w14:paraId="00000033" w14:textId="77777777" w:rsidR="00E57F1D" w:rsidRDefault="005619F0">
            <w:pPr>
              <w:jc w:val="both"/>
              <w:rPr>
                <w:rFonts w:ascii="Calibri" w:eastAsia="Calibri" w:hAnsi="Calibri" w:cs="Calibri"/>
                <w:b/>
                <w:sz w:val="22"/>
                <w:szCs w:val="22"/>
              </w:rPr>
            </w:pPr>
            <w:r>
              <w:rPr>
                <w:rFonts w:ascii="Calibri" w:eastAsia="Calibri" w:hAnsi="Calibri" w:cs="Calibri"/>
                <w:b/>
                <w:sz w:val="22"/>
                <w:szCs w:val="22"/>
              </w:rPr>
              <w:t>POSITION</w:t>
            </w:r>
          </w:p>
        </w:tc>
        <w:tc>
          <w:tcPr>
            <w:tcW w:w="2970" w:type="dxa"/>
            <w:tcBorders>
              <w:top w:val="single" w:sz="4" w:space="0" w:color="000000"/>
              <w:left w:val="single" w:sz="4" w:space="0" w:color="000000"/>
              <w:bottom w:val="single" w:sz="4" w:space="0" w:color="000000"/>
              <w:right w:val="single" w:sz="4" w:space="0" w:color="000000"/>
            </w:tcBorders>
          </w:tcPr>
          <w:p w14:paraId="00000034" w14:textId="77777777" w:rsidR="00E57F1D" w:rsidRDefault="005619F0">
            <w:pPr>
              <w:jc w:val="both"/>
              <w:rPr>
                <w:rFonts w:ascii="Calibri" w:eastAsia="Calibri" w:hAnsi="Calibri" w:cs="Calibri"/>
                <w:b/>
                <w:sz w:val="22"/>
                <w:szCs w:val="22"/>
              </w:rPr>
            </w:pPr>
            <w:r>
              <w:rPr>
                <w:rFonts w:ascii="Calibri" w:eastAsia="Calibri" w:hAnsi="Calibri" w:cs="Calibri"/>
                <w:b/>
                <w:sz w:val="22"/>
                <w:szCs w:val="22"/>
              </w:rPr>
              <w:t xml:space="preserve">GROSS HOURLY SALARY RATE offered by ITA </w:t>
            </w:r>
          </w:p>
        </w:tc>
        <w:tc>
          <w:tcPr>
            <w:tcW w:w="2970" w:type="dxa"/>
            <w:tcBorders>
              <w:top w:val="single" w:sz="4" w:space="0" w:color="000000"/>
              <w:left w:val="single" w:sz="4" w:space="0" w:color="000000"/>
              <w:bottom w:val="single" w:sz="4" w:space="0" w:color="000000"/>
              <w:right w:val="single" w:sz="4" w:space="0" w:color="000000"/>
            </w:tcBorders>
          </w:tcPr>
          <w:p w14:paraId="00000035" w14:textId="77777777" w:rsidR="00E57F1D" w:rsidRDefault="005619F0">
            <w:pPr>
              <w:jc w:val="both"/>
              <w:rPr>
                <w:rFonts w:ascii="Calibri" w:eastAsia="Calibri" w:hAnsi="Calibri" w:cs="Calibri"/>
                <w:b/>
                <w:sz w:val="22"/>
                <w:szCs w:val="22"/>
              </w:rPr>
            </w:pPr>
            <w:r>
              <w:rPr>
                <w:rFonts w:ascii="Calibri" w:eastAsia="Calibri" w:hAnsi="Calibri" w:cs="Calibri"/>
                <w:b/>
                <w:sz w:val="22"/>
                <w:szCs w:val="22"/>
              </w:rPr>
              <w:t xml:space="preserve">OVERALL HOURS WORKED </w:t>
            </w:r>
          </w:p>
        </w:tc>
      </w:tr>
      <w:tr w:rsidR="00E57F1D" w14:paraId="38030B0F" w14:textId="77777777">
        <w:trPr>
          <w:trHeight w:val="478"/>
        </w:trPr>
        <w:tc>
          <w:tcPr>
            <w:tcW w:w="3058" w:type="dxa"/>
            <w:tcBorders>
              <w:top w:val="single" w:sz="4" w:space="0" w:color="000000"/>
              <w:left w:val="single" w:sz="4" w:space="0" w:color="000000"/>
              <w:bottom w:val="single" w:sz="4" w:space="0" w:color="000000"/>
              <w:right w:val="single" w:sz="4" w:space="0" w:color="000000"/>
            </w:tcBorders>
            <w:vAlign w:val="center"/>
          </w:tcPr>
          <w:p w14:paraId="00000036" w14:textId="77777777" w:rsidR="00E57F1D" w:rsidRDefault="005619F0">
            <w:pPr>
              <w:jc w:val="both"/>
              <w:rPr>
                <w:rFonts w:ascii="Calibri" w:eastAsia="Calibri" w:hAnsi="Calibri" w:cs="Calibri"/>
                <w:b/>
                <w:sz w:val="22"/>
                <w:szCs w:val="22"/>
              </w:rPr>
            </w:pPr>
            <w:r>
              <w:rPr>
                <w:rFonts w:ascii="Calibri" w:eastAsia="Calibri" w:hAnsi="Calibri" w:cs="Calibri"/>
                <w:b/>
                <w:sz w:val="22"/>
                <w:szCs w:val="22"/>
              </w:rPr>
              <w:t xml:space="preserve">N. 1 Temporary Administrative Assistant  </w:t>
            </w:r>
          </w:p>
        </w:tc>
        <w:tc>
          <w:tcPr>
            <w:tcW w:w="2970" w:type="dxa"/>
            <w:tcBorders>
              <w:top w:val="single" w:sz="4" w:space="0" w:color="000000"/>
              <w:left w:val="single" w:sz="4" w:space="0" w:color="000000"/>
              <w:bottom w:val="single" w:sz="4" w:space="0" w:color="000000"/>
              <w:right w:val="single" w:sz="4" w:space="0" w:color="000000"/>
            </w:tcBorders>
            <w:vAlign w:val="center"/>
          </w:tcPr>
          <w:p w14:paraId="00000037" w14:textId="77777777" w:rsidR="00E57F1D" w:rsidRDefault="005619F0">
            <w:pPr>
              <w:jc w:val="both"/>
              <w:rPr>
                <w:rFonts w:ascii="Calibri" w:eastAsia="Calibri" w:hAnsi="Calibri" w:cs="Calibri"/>
                <w:b/>
                <w:sz w:val="22"/>
                <w:szCs w:val="22"/>
              </w:rPr>
            </w:pPr>
            <w:r>
              <w:rPr>
                <w:rFonts w:ascii="Calibri" w:eastAsia="Calibri" w:hAnsi="Calibri" w:cs="Calibri"/>
                <w:b/>
                <w:sz w:val="22"/>
                <w:szCs w:val="22"/>
              </w:rPr>
              <w:t>38 USD/hour</w:t>
            </w:r>
          </w:p>
          <w:p w14:paraId="00000038" w14:textId="77777777" w:rsidR="00E57F1D" w:rsidRDefault="005619F0">
            <w:pPr>
              <w:jc w:val="both"/>
              <w:rPr>
                <w:rFonts w:ascii="Calibri" w:eastAsia="Calibri" w:hAnsi="Calibri" w:cs="Calibri"/>
                <w:b/>
                <w:sz w:val="22"/>
                <w:szCs w:val="22"/>
              </w:rPr>
            </w:pPr>
            <w:r>
              <w:rPr>
                <w:rFonts w:ascii="Calibri" w:eastAsia="Calibri" w:hAnsi="Calibri" w:cs="Calibri"/>
                <w:b/>
                <w:sz w:val="22"/>
                <w:szCs w:val="22"/>
              </w:rPr>
              <w:t>($6,080.00/month)</w:t>
            </w:r>
          </w:p>
        </w:tc>
        <w:tc>
          <w:tcPr>
            <w:tcW w:w="2970" w:type="dxa"/>
            <w:tcBorders>
              <w:top w:val="single" w:sz="4" w:space="0" w:color="000000"/>
              <w:left w:val="single" w:sz="4" w:space="0" w:color="000000"/>
              <w:bottom w:val="single" w:sz="4" w:space="0" w:color="000000"/>
              <w:right w:val="single" w:sz="4" w:space="0" w:color="000000"/>
            </w:tcBorders>
          </w:tcPr>
          <w:p w14:paraId="00000039" w14:textId="77777777" w:rsidR="00E57F1D" w:rsidRDefault="005619F0">
            <w:pPr>
              <w:jc w:val="both"/>
              <w:rPr>
                <w:rFonts w:ascii="Calibri" w:eastAsia="Calibri" w:hAnsi="Calibri" w:cs="Calibri"/>
                <w:b/>
                <w:sz w:val="22"/>
                <w:szCs w:val="22"/>
              </w:rPr>
            </w:pPr>
            <w:r>
              <w:rPr>
                <w:rFonts w:ascii="Calibri" w:eastAsia="Calibri" w:hAnsi="Calibri" w:cs="Calibri"/>
                <w:b/>
                <w:sz w:val="22"/>
                <w:szCs w:val="22"/>
              </w:rPr>
              <w:t>8h/day (*), 5 days/week</w:t>
            </w:r>
          </w:p>
          <w:p w14:paraId="0000003A" w14:textId="77777777" w:rsidR="00E57F1D" w:rsidRDefault="005619F0">
            <w:pPr>
              <w:jc w:val="both"/>
              <w:rPr>
                <w:rFonts w:ascii="Calibri" w:eastAsia="Calibri" w:hAnsi="Calibri" w:cs="Calibri"/>
                <w:b/>
                <w:sz w:val="22"/>
                <w:szCs w:val="22"/>
              </w:rPr>
            </w:pPr>
            <w:r>
              <w:rPr>
                <w:rFonts w:ascii="Calibri" w:eastAsia="Calibri" w:hAnsi="Calibri" w:cs="Calibri"/>
                <w:b/>
                <w:sz w:val="22"/>
                <w:szCs w:val="22"/>
              </w:rPr>
              <w:t>x 4 weeks/month x 5.5 months = 22 weeks/ 880 hours</w:t>
            </w:r>
          </w:p>
        </w:tc>
      </w:tr>
    </w:tbl>
    <w:p w14:paraId="0000003B" w14:textId="77777777" w:rsidR="00E57F1D" w:rsidRDefault="005619F0">
      <w:pPr>
        <w:jc w:val="both"/>
        <w:rPr>
          <w:rFonts w:ascii="Calibri" w:eastAsia="Calibri" w:hAnsi="Calibri" w:cs="Calibri"/>
          <w:i/>
          <w:sz w:val="22"/>
          <w:szCs w:val="22"/>
        </w:rPr>
      </w:pPr>
      <w:r>
        <w:rPr>
          <w:rFonts w:ascii="Calibri" w:eastAsia="Calibri" w:hAnsi="Calibri" w:cs="Calibri"/>
          <w:i/>
          <w:sz w:val="22"/>
          <w:szCs w:val="22"/>
        </w:rPr>
        <w:t xml:space="preserve"> (</w:t>
      </w:r>
      <w:r>
        <w:rPr>
          <w:rFonts w:ascii="Calibri" w:eastAsia="Calibri" w:hAnsi="Calibri" w:cs="Calibri"/>
          <w:b/>
          <w:i/>
          <w:sz w:val="22"/>
          <w:szCs w:val="22"/>
        </w:rPr>
        <w:t>*</w:t>
      </w:r>
      <w:r>
        <w:rPr>
          <w:rFonts w:ascii="Calibri" w:eastAsia="Calibri" w:hAnsi="Calibri" w:cs="Calibri"/>
          <w:i/>
          <w:sz w:val="22"/>
          <w:szCs w:val="22"/>
        </w:rPr>
        <w:t>) Actual working hours including lunch br</w:t>
      </w:r>
      <w:r>
        <w:rPr>
          <w:rFonts w:ascii="Calibri" w:eastAsia="Calibri" w:hAnsi="Calibri" w:cs="Calibri"/>
          <w:i/>
          <w:sz w:val="22"/>
          <w:szCs w:val="22"/>
        </w:rPr>
        <w:t>eak (1 hour).</w:t>
      </w:r>
    </w:p>
    <w:p w14:paraId="0000003C" w14:textId="77777777" w:rsidR="00E57F1D" w:rsidRDefault="00E57F1D">
      <w:pPr>
        <w:jc w:val="both"/>
        <w:rPr>
          <w:rFonts w:ascii="Calibri" w:eastAsia="Calibri" w:hAnsi="Calibri" w:cs="Calibri"/>
          <w:i/>
          <w:sz w:val="22"/>
          <w:szCs w:val="22"/>
        </w:rPr>
      </w:pPr>
    </w:p>
    <w:p w14:paraId="0000003D" w14:textId="77777777" w:rsidR="00E57F1D" w:rsidRDefault="005619F0">
      <w:pPr>
        <w:jc w:val="both"/>
        <w:rPr>
          <w:rFonts w:ascii="Calibri" w:eastAsia="Calibri" w:hAnsi="Calibri" w:cs="Calibri"/>
          <w:i/>
          <w:sz w:val="22"/>
          <w:szCs w:val="22"/>
        </w:rPr>
      </w:pPr>
      <w:r>
        <w:rPr>
          <w:rFonts w:ascii="Calibri" w:eastAsia="Calibri" w:hAnsi="Calibri" w:cs="Calibri"/>
          <w:i/>
          <w:sz w:val="22"/>
          <w:szCs w:val="22"/>
        </w:rPr>
        <w:t>The Gross Salary/hour for the above position shall include:</w:t>
      </w:r>
    </w:p>
    <w:p w14:paraId="0000003E" w14:textId="77777777" w:rsidR="00E57F1D" w:rsidRDefault="005619F0">
      <w:pPr>
        <w:numPr>
          <w:ilvl w:val="0"/>
          <w:numId w:val="1"/>
        </w:numPr>
        <w:ind w:left="1080"/>
        <w:jc w:val="both"/>
        <w:rPr>
          <w:rFonts w:ascii="Calibri" w:eastAsia="Calibri" w:hAnsi="Calibri" w:cs="Calibri"/>
          <w:i/>
          <w:sz w:val="22"/>
          <w:szCs w:val="22"/>
        </w:rPr>
      </w:pPr>
      <w:r>
        <w:rPr>
          <w:rFonts w:ascii="Calibri" w:eastAsia="Calibri" w:hAnsi="Calibri" w:cs="Calibri"/>
          <w:i/>
          <w:sz w:val="22"/>
          <w:szCs w:val="22"/>
        </w:rPr>
        <w:t>Federal Income Tax Withhold</w:t>
      </w:r>
    </w:p>
    <w:p w14:paraId="0000003F" w14:textId="77777777" w:rsidR="00E57F1D" w:rsidRDefault="005619F0">
      <w:pPr>
        <w:numPr>
          <w:ilvl w:val="0"/>
          <w:numId w:val="1"/>
        </w:numPr>
        <w:ind w:left="1080"/>
        <w:jc w:val="both"/>
        <w:rPr>
          <w:rFonts w:ascii="Calibri" w:eastAsia="Calibri" w:hAnsi="Calibri" w:cs="Calibri"/>
          <w:i/>
          <w:sz w:val="22"/>
          <w:szCs w:val="22"/>
        </w:rPr>
      </w:pPr>
      <w:r>
        <w:rPr>
          <w:rFonts w:ascii="Calibri" w:eastAsia="Calibri" w:hAnsi="Calibri" w:cs="Calibri"/>
          <w:i/>
          <w:sz w:val="22"/>
          <w:szCs w:val="22"/>
        </w:rPr>
        <w:t xml:space="preserve">Social Security </w:t>
      </w:r>
    </w:p>
    <w:p w14:paraId="00000040" w14:textId="77777777" w:rsidR="00E57F1D" w:rsidRDefault="005619F0">
      <w:pPr>
        <w:numPr>
          <w:ilvl w:val="0"/>
          <w:numId w:val="1"/>
        </w:numPr>
        <w:ind w:left="1080"/>
        <w:jc w:val="both"/>
        <w:rPr>
          <w:rFonts w:ascii="Calibri" w:eastAsia="Calibri" w:hAnsi="Calibri" w:cs="Calibri"/>
          <w:i/>
          <w:sz w:val="22"/>
          <w:szCs w:val="22"/>
        </w:rPr>
      </w:pPr>
      <w:r>
        <w:rPr>
          <w:rFonts w:ascii="Calibri" w:eastAsia="Calibri" w:hAnsi="Calibri" w:cs="Calibri"/>
          <w:i/>
          <w:sz w:val="22"/>
          <w:szCs w:val="22"/>
        </w:rPr>
        <w:t>New York State Income Tax</w:t>
      </w:r>
    </w:p>
    <w:p w14:paraId="00000041" w14:textId="77777777" w:rsidR="00E57F1D" w:rsidRDefault="005619F0">
      <w:pPr>
        <w:numPr>
          <w:ilvl w:val="0"/>
          <w:numId w:val="1"/>
        </w:numPr>
        <w:ind w:left="1080"/>
        <w:jc w:val="both"/>
        <w:rPr>
          <w:rFonts w:ascii="Calibri" w:eastAsia="Calibri" w:hAnsi="Calibri" w:cs="Calibri"/>
          <w:i/>
          <w:sz w:val="22"/>
          <w:szCs w:val="22"/>
        </w:rPr>
      </w:pPr>
      <w:r>
        <w:rPr>
          <w:rFonts w:ascii="Calibri" w:eastAsia="Calibri" w:hAnsi="Calibri" w:cs="Calibri"/>
          <w:i/>
          <w:sz w:val="22"/>
          <w:szCs w:val="22"/>
        </w:rPr>
        <w:t>New York State Disability Insurance</w:t>
      </w:r>
    </w:p>
    <w:p w14:paraId="00000042" w14:textId="77777777" w:rsidR="00E57F1D" w:rsidRDefault="00E57F1D">
      <w:pPr>
        <w:ind w:left="1080"/>
        <w:jc w:val="both"/>
        <w:rPr>
          <w:rFonts w:ascii="Calibri" w:eastAsia="Calibri" w:hAnsi="Calibri" w:cs="Calibri"/>
          <w:i/>
          <w:sz w:val="22"/>
          <w:szCs w:val="22"/>
        </w:rPr>
      </w:pPr>
    </w:p>
    <w:p w14:paraId="00000043" w14:textId="77777777" w:rsidR="00E57F1D" w:rsidRDefault="005619F0">
      <w:pPr>
        <w:jc w:val="both"/>
        <w:rPr>
          <w:rFonts w:ascii="Calibri" w:eastAsia="Calibri" w:hAnsi="Calibri" w:cs="Calibri"/>
          <w:i/>
          <w:sz w:val="22"/>
          <w:szCs w:val="22"/>
          <w:u w:val="single"/>
        </w:rPr>
      </w:pPr>
      <w:r>
        <w:rPr>
          <w:rFonts w:ascii="Calibri" w:eastAsia="Calibri" w:hAnsi="Calibri" w:cs="Calibri"/>
          <w:i/>
          <w:sz w:val="22"/>
          <w:szCs w:val="22"/>
          <w:u w:val="single"/>
        </w:rPr>
        <w:t>Therefore, the employee will receive the gross hourly salary net of the above items.</w:t>
      </w:r>
    </w:p>
    <w:p w14:paraId="00000044" w14:textId="77777777" w:rsidR="00E57F1D" w:rsidRDefault="00E57F1D">
      <w:pPr>
        <w:jc w:val="both"/>
        <w:rPr>
          <w:rFonts w:ascii="Calibri" w:eastAsia="Calibri" w:hAnsi="Calibri" w:cs="Calibri"/>
          <w:i/>
          <w:sz w:val="22"/>
          <w:szCs w:val="22"/>
          <w:u w:val="single"/>
        </w:rPr>
      </w:pPr>
    </w:p>
    <w:p w14:paraId="00000045" w14:textId="77777777" w:rsidR="00E57F1D" w:rsidRDefault="00E57F1D">
      <w:pPr>
        <w:jc w:val="both"/>
        <w:rPr>
          <w:rFonts w:ascii="Calibri" w:eastAsia="Calibri" w:hAnsi="Calibri" w:cs="Calibri"/>
          <w:i/>
          <w:sz w:val="22"/>
          <w:szCs w:val="22"/>
          <w:u w:val="single"/>
        </w:rPr>
      </w:pPr>
    </w:p>
    <w:p w14:paraId="00000046" w14:textId="77777777" w:rsidR="00E57F1D" w:rsidRDefault="005619F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u w:val="single"/>
        </w:rPr>
        <w:t>BUDGET</w:t>
      </w:r>
    </w:p>
    <w:p w14:paraId="00000047" w14:textId="77777777" w:rsidR="00E57F1D" w:rsidRDefault="005619F0">
      <w:pPr>
        <w:widowControl w:val="0"/>
        <w:spacing w:before="100"/>
        <w:jc w:val="both"/>
        <w:rPr>
          <w:rFonts w:ascii="Calibri" w:eastAsia="Calibri" w:hAnsi="Calibri" w:cs="Calibri"/>
          <w:sz w:val="22"/>
          <w:szCs w:val="22"/>
        </w:rPr>
      </w:pPr>
      <w:r>
        <w:rPr>
          <w:rFonts w:ascii="Calibri" w:eastAsia="Calibri" w:hAnsi="Calibri" w:cs="Calibri"/>
          <w:sz w:val="22"/>
          <w:szCs w:val="22"/>
        </w:rPr>
        <w:t xml:space="preserve">The maximum total amount available for the required services will not exceed </w:t>
      </w:r>
      <w:r>
        <w:rPr>
          <w:rFonts w:ascii="Calibri" w:eastAsia="Calibri" w:hAnsi="Calibri" w:cs="Calibri"/>
          <w:b/>
          <w:sz w:val="22"/>
          <w:szCs w:val="22"/>
        </w:rPr>
        <w:t>USD 47,000.00 (</w:t>
      </w:r>
      <w:proofErr w:type="gramStart"/>
      <w:r>
        <w:rPr>
          <w:rFonts w:ascii="Calibri" w:eastAsia="Calibri" w:hAnsi="Calibri" w:cs="Calibri"/>
          <w:b/>
          <w:sz w:val="22"/>
          <w:szCs w:val="22"/>
        </w:rPr>
        <w:t>forty seven</w:t>
      </w:r>
      <w:proofErr w:type="gramEnd"/>
      <w:r>
        <w:rPr>
          <w:rFonts w:ascii="Calibri" w:eastAsia="Calibri" w:hAnsi="Calibri" w:cs="Calibri"/>
          <w:b/>
          <w:sz w:val="22"/>
          <w:szCs w:val="22"/>
        </w:rPr>
        <w:t xml:space="preserve"> thousand dollars) </w:t>
      </w:r>
      <w:r>
        <w:rPr>
          <w:rFonts w:ascii="Calibri" w:eastAsia="Calibri" w:hAnsi="Calibri" w:cs="Calibri"/>
          <w:sz w:val="22"/>
          <w:szCs w:val="22"/>
        </w:rPr>
        <w:t>during the life of the contract, including:</w:t>
      </w:r>
    </w:p>
    <w:p w14:paraId="00000048" w14:textId="77777777" w:rsidR="00E57F1D" w:rsidRDefault="005619F0">
      <w:pPr>
        <w:widowControl w:val="0"/>
        <w:numPr>
          <w:ilvl w:val="0"/>
          <w:numId w:val="3"/>
        </w:numPr>
        <w:pBdr>
          <w:top w:val="nil"/>
          <w:left w:val="nil"/>
          <w:bottom w:val="nil"/>
          <w:right w:val="nil"/>
          <w:between w:val="nil"/>
        </w:pBdr>
        <w:spacing w:before="100"/>
        <w:jc w:val="both"/>
        <w:rPr>
          <w:rFonts w:ascii="Calibri" w:eastAsia="Calibri" w:hAnsi="Calibri" w:cs="Calibri"/>
          <w:color w:val="000000"/>
          <w:sz w:val="22"/>
          <w:szCs w:val="22"/>
        </w:rPr>
      </w:pPr>
      <w:r>
        <w:rPr>
          <w:rFonts w:ascii="Calibri" w:eastAsia="Calibri" w:hAnsi="Calibri" w:cs="Calibri"/>
          <w:b/>
          <w:color w:val="000000"/>
          <w:sz w:val="22"/>
          <w:szCs w:val="22"/>
          <w:u w:val="single"/>
        </w:rPr>
        <w:t>the total gross hourly salary for the position: USD 3</w:t>
      </w:r>
      <w:r>
        <w:rPr>
          <w:rFonts w:ascii="Calibri" w:eastAsia="Calibri" w:hAnsi="Calibri" w:cs="Calibri"/>
          <w:b/>
          <w:sz w:val="22"/>
          <w:szCs w:val="22"/>
          <w:u w:val="single"/>
        </w:rPr>
        <w:t>3</w:t>
      </w:r>
      <w:r>
        <w:rPr>
          <w:rFonts w:ascii="Calibri" w:eastAsia="Calibri" w:hAnsi="Calibri" w:cs="Calibri"/>
          <w:b/>
          <w:color w:val="000000"/>
          <w:sz w:val="22"/>
          <w:szCs w:val="22"/>
          <w:u w:val="single"/>
        </w:rPr>
        <w:t xml:space="preserve">,440.00 </w:t>
      </w:r>
    </w:p>
    <w:p w14:paraId="00000049" w14:textId="77777777" w:rsidR="00E57F1D" w:rsidRDefault="005619F0">
      <w:pPr>
        <w:widowControl w:val="0"/>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the Mark-up for the Agency’s Payrolling service for the position.</w:t>
      </w:r>
    </w:p>
    <w:p w14:paraId="0000004A" w14:textId="77777777" w:rsidR="00E57F1D" w:rsidRDefault="00E57F1D">
      <w:pPr>
        <w:jc w:val="both"/>
        <w:rPr>
          <w:rFonts w:ascii="Calibri" w:eastAsia="Calibri" w:hAnsi="Calibri" w:cs="Calibri"/>
          <w:b/>
          <w:sz w:val="22"/>
          <w:szCs w:val="22"/>
        </w:rPr>
      </w:pPr>
    </w:p>
    <w:p w14:paraId="0000004B" w14:textId="77777777" w:rsidR="00E57F1D" w:rsidRDefault="005619F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HOW TO SUBMIT</w:t>
      </w:r>
    </w:p>
    <w:p w14:paraId="0000004C" w14:textId="36CED7EA" w:rsidR="00E57F1D" w:rsidRDefault="005619F0">
      <w:pPr>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rPr>
        <w:t>To present the Economic Offer</w:t>
      </w:r>
      <w:r w:rsidR="002109A6">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your company is requested to quote - </w:t>
      </w:r>
      <w:r>
        <w:rPr>
          <w:rFonts w:ascii="Calibri" w:eastAsia="Calibri" w:hAnsi="Calibri" w:cs="Calibri"/>
          <w:b/>
          <w:color w:val="000000"/>
          <w:sz w:val="22"/>
          <w:szCs w:val="22"/>
        </w:rPr>
        <w:t xml:space="preserve">in percentage – </w:t>
      </w:r>
      <w:r>
        <w:rPr>
          <w:rFonts w:ascii="Calibri" w:eastAsia="Calibri" w:hAnsi="Calibri" w:cs="Calibri"/>
          <w:b/>
          <w:color w:val="000000"/>
          <w:sz w:val="22"/>
          <w:szCs w:val="22"/>
          <w:u w:val="single"/>
        </w:rPr>
        <w:t xml:space="preserve">only one Mark-Up /Hour Rate for the position, put on top of the Gross Hourly Salary. </w:t>
      </w:r>
    </w:p>
    <w:p w14:paraId="0000004D" w14:textId="77777777" w:rsidR="00E57F1D" w:rsidRDefault="00E57F1D">
      <w:pPr>
        <w:jc w:val="both"/>
        <w:rPr>
          <w:rFonts w:ascii="Calibri" w:eastAsia="Calibri" w:hAnsi="Calibri" w:cs="Calibri"/>
          <w:sz w:val="22"/>
          <w:szCs w:val="22"/>
        </w:rPr>
      </w:pPr>
    </w:p>
    <w:p w14:paraId="0000004E" w14:textId="77777777" w:rsidR="00E57F1D" w:rsidRDefault="005619F0">
      <w:pPr>
        <w:jc w:val="both"/>
        <w:rPr>
          <w:rFonts w:ascii="Calibri" w:eastAsia="Calibri" w:hAnsi="Calibri" w:cs="Calibri"/>
          <w:sz w:val="22"/>
          <w:szCs w:val="22"/>
        </w:rPr>
      </w:pPr>
      <w:r>
        <w:rPr>
          <w:rFonts w:ascii="Calibri" w:eastAsia="Calibri" w:hAnsi="Calibri" w:cs="Calibri"/>
          <w:b/>
          <w:sz w:val="22"/>
          <w:szCs w:val="22"/>
        </w:rPr>
        <w:t>Under penalty of exclusion</w:t>
      </w:r>
      <w:r>
        <w:rPr>
          <w:rFonts w:ascii="Calibri" w:eastAsia="Calibri" w:hAnsi="Calibri" w:cs="Calibri"/>
          <w:sz w:val="22"/>
          <w:szCs w:val="22"/>
        </w:rPr>
        <w:t>, the Economic offer must be:</w:t>
      </w:r>
    </w:p>
    <w:p w14:paraId="0000004F" w14:textId="73CCBC20" w:rsidR="00E57F1D" w:rsidRDefault="005619F0">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completed in accordance with the attached </w:t>
      </w:r>
      <w:r>
        <w:rPr>
          <w:rFonts w:ascii="Calibri" w:eastAsia="Calibri" w:hAnsi="Calibri" w:cs="Calibri"/>
          <w:b/>
          <w:color w:val="000000"/>
          <w:sz w:val="22"/>
          <w:szCs w:val="22"/>
        </w:rPr>
        <w:t>Annex 1</w:t>
      </w:r>
      <w:r w:rsidR="002109A6">
        <w:rPr>
          <w:rFonts w:ascii="Calibri" w:eastAsia="Calibri" w:hAnsi="Calibri" w:cs="Calibri"/>
          <w:b/>
          <w:color w:val="000000"/>
          <w:sz w:val="22"/>
          <w:szCs w:val="22"/>
        </w:rPr>
        <w:t xml:space="preserve"> (pg. 7</w:t>
      </w:r>
      <w:proofErr w:type="gramStart"/>
      <w:r w:rsidR="002109A6">
        <w:rPr>
          <w:rFonts w:ascii="Calibri" w:eastAsia="Calibri" w:hAnsi="Calibri" w:cs="Calibri"/>
          <w:b/>
          <w:color w:val="000000"/>
          <w:sz w:val="22"/>
          <w:szCs w:val="22"/>
        </w:rPr>
        <w:t>)</w:t>
      </w:r>
      <w:r>
        <w:rPr>
          <w:rFonts w:ascii="Calibri" w:eastAsia="Calibri" w:hAnsi="Calibri" w:cs="Calibri"/>
          <w:b/>
          <w:color w:val="000000"/>
          <w:sz w:val="22"/>
          <w:szCs w:val="22"/>
        </w:rPr>
        <w:t>;</w:t>
      </w:r>
      <w:proofErr w:type="gramEnd"/>
      <w:r>
        <w:rPr>
          <w:rFonts w:ascii="Calibri" w:eastAsia="Calibri" w:hAnsi="Calibri" w:cs="Calibri"/>
          <w:b/>
          <w:color w:val="000000"/>
          <w:sz w:val="22"/>
          <w:szCs w:val="22"/>
        </w:rPr>
        <w:t xml:space="preserve"> </w:t>
      </w:r>
    </w:p>
    <w:p w14:paraId="00000050" w14:textId="77777777" w:rsidR="00E57F1D" w:rsidRDefault="005619F0">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expressed clearly in numbers and letters and </w:t>
      </w:r>
      <w:r>
        <w:rPr>
          <w:rFonts w:ascii="Calibri" w:eastAsia="Calibri" w:hAnsi="Calibri" w:cs="Calibri"/>
          <w:b/>
          <w:color w:val="000000"/>
          <w:sz w:val="22"/>
          <w:szCs w:val="22"/>
          <w:u w:val="single"/>
        </w:rPr>
        <w:t>dated</w:t>
      </w:r>
      <w:r>
        <w:rPr>
          <w:rFonts w:ascii="Calibri" w:eastAsia="Calibri" w:hAnsi="Calibri" w:cs="Calibri"/>
          <w:b/>
          <w:color w:val="000000"/>
          <w:sz w:val="22"/>
          <w:szCs w:val="22"/>
        </w:rPr>
        <w:t xml:space="preserve"> and </w:t>
      </w:r>
      <w:r>
        <w:rPr>
          <w:rFonts w:ascii="Calibri" w:eastAsia="Calibri" w:hAnsi="Calibri" w:cs="Calibri"/>
          <w:b/>
          <w:color w:val="000000"/>
          <w:sz w:val="22"/>
          <w:szCs w:val="22"/>
          <w:u w:val="single"/>
        </w:rPr>
        <w:t>signed</w:t>
      </w:r>
      <w:r>
        <w:rPr>
          <w:rFonts w:ascii="Calibri" w:eastAsia="Calibri" w:hAnsi="Calibri" w:cs="Calibri"/>
          <w:b/>
          <w:color w:val="000000"/>
          <w:sz w:val="22"/>
          <w:szCs w:val="22"/>
        </w:rPr>
        <w:t xml:space="preserve"> by</w:t>
      </w:r>
      <w:r>
        <w:rPr>
          <w:rFonts w:ascii="Calibri" w:eastAsia="Calibri" w:hAnsi="Calibri" w:cs="Calibri"/>
          <w:color w:val="000000"/>
          <w:sz w:val="22"/>
          <w:szCs w:val="22"/>
        </w:rPr>
        <w:t xml:space="preserve"> the legal representative of the company, </w:t>
      </w:r>
      <w:r>
        <w:rPr>
          <w:rFonts w:ascii="Calibri" w:eastAsia="Calibri" w:hAnsi="Calibri" w:cs="Calibri"/>
          <w:color w:val="000000"/>
          <w:sz w:val="22"/>
          <w:szCs w:val="22"/>
          <w:u w:val="single"/>
        </w:rPr>
        <w:t>with a photocopy of the signer's valid ID (State issued driver’s license or ID or Passpor</w:t>
      </w:r>
      <w:r>
        <w:rPr>
          <w:rFonts w:ascii="Calibri" w:eastAsia="Calibri" w:hAnsi="Calibri" w:cs="Calibri"/>
          <w:color w:val="000000"/>
          <w:sz w:val="22"/>
          <w:szCs w:val="22"/>
        </w:rPr>
        <w:t>t</w:t>
      </w:r>
      <w:proofErr w:type="gramStart"/>
      <w:r>
        <w:rPr>
          <w:rFonts w:ascii="Calibri" w:eastAsia="Calibri" w:hAnsi="Calibri" w:cs="Calibri"/>
          <w:color w:val="000000"/>
          <w:sz w:val="22"/>
          <w:szCs w:val="22"/>
        </w:rPr>
        <w:t>);</w:t>
      </w:r>
      <w:proofErr w:type="gramEnd"/>
    </w:p>
    <w:p w14:paraId="00000051" w14:textId="77777777" w:rsidR="00E57F1D" w:rsidRDefault="005619F0">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delivered to ITA New York office to the email address</w:t>
      </w:r>
      <w:r>
        <w:rPr>
          <w:rFonts w:ascii="Calibri" w:eastAsia="Calibri" w:hAnsi="Calibri" w:cs="Calibri"/>
          <w:b/>
          <w:color w:val="000000"/>
          <w:sz w:val="22"/>
          <w:szCs w:val="22"/>
        </w:rPr>
        <w:t xml:space="preserve"> </w:t>
      </w:r>
      <w:r>
        <w:rPr>
          <w:rFonts w:ascii="Roboto" w:eastAsia="Roboto" w:hAnsi="Roboto" w:cs="Roboto"/>
          <w:b/>
          <w:color w:val="1155CC"/>
          <w:sz w:val="21"/>
          <w:szCs w:val="21"/>
        </w:rPr>
        <w:t>a.dinardo@ice.it</w:t>
      </w:r>
      <w:r>
        <w:rPr>
          <w:rFonts w:ascii="Calibri" w:eastAsia="Calibri" w:hAnsi="Calibri" w:cs="Calibri"/>
          <w:b/>
          <w:color w:val="0000FF"/>
          <w:sz w:val="22"/>
          <w:szCs w:val="22"/>
          <w:u w:val="single"/>
        </w:rPr>
        <w:t xml:space="preserve"> </w:t>
      </w:r>
      <w:r>
        <w:rPr>
          <w:rFonts w:ascii="Calibri" w:eastAsia="Calibri" w:hAnsi="Calibri" w:cs="Calibri"/>
          <w:color w:val="000000"/>
          <w:sz w:val="22"/>
          <w:szCs w:val="22"/>
        </w:rPr>
        <w:t xml:space="preserve"> </w:t>
      </w:r>
      <w:r>
        <w:rPr>
          <w:rFonts w:ascii="Calibri" w:eastAsia="Calibri" w:hAnsi="Calibri" w:cs="Calibri"/>
          <w:b/>
          <w:color w:val="000000"/>
          <w:sz w:val="22"/>
          <w:szCs w:val="22"/>
        </w:rPr>
        <w:t>within August 5, 2021, 4:00pm,</w:t>
      </w:r>
      <w:r>
        <w:rPr>
          <w:rFonts w:ascii="Calibri" w:eastAsia="Calibri" w:hAnsi="Calibri" w:cs="Calibri"/>
          <w:color w:val="000000"/>
          <w:sz w:val="22"/>
          <w:szCs w:val="22"/>
        </w:rPr>
        <w:t xml:space="preserve"> </w:t>
      </w:r>
      <w:r>
        <w:rPr>
          <w:rFonts w:ascii="Calibri" w:eastAsia="Calibri" w:hAnsi="Calibri" w:cs="Calibri"/>
          <w:b/>
          <w:color w:val="000000"/>
          <w:sz w:val="22"/>
          <w:szCs w:val="22"/>
        </w:rPr>
        <w:t>(PST)</w:t>
      </w:r>
    </w:p>
    <w:p w14:paraId="00000052" w14:textId="77777777" w:rsidR="00E57F1D" w:rsidRDefault="00E57F1D">
      <w:pPr>
        <w:spacing w:before="120"/>
        <w:jc w:val="both"/>
        <w:rPr>
          <w:rFonts w:ascii="Calibri" w:eastAsia="Calibri" w:hAnsi="Calibri" w:cs="Calibri"/>
          <w:sz w:val="22"/>
          <w:szCs w:val="22"/>
        </w:rPr>
      </w:pPr>
    </w:p>
    <w:p w14:paraId="00000053" w14:textId="77777777" w:rsidR="00E57F1D" w:rsidRDefault="005619F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AWARD CRITERIA</w:t>
      </w:r>
    </w:p>
    <w:p w14:paraId="00000054"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The contract will be awarded based on the lowest price, pursuant to art. 11 of DM 192/2017.</w:t>
      </w:r>
    </w:p>
    <w:p w14:paraId="00000055" w14:textId="77777777" w:rsidR="00E57F1D" w:rsidRDefault="005619F0">
      <w:pPr>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sz w:val="22"/>
          <w:szCs w:val="22"/>
        </w:rPr>
        <w:t xml:space="preserve">ITA New York Office will proceed to award the contract </w:t>
      </w:r>
      <w:r>
        <w:rPr>
          <w:rFonts w:ascii="Calibri" w:eastAsia="Calibri" w:hAnsi="Calibri" w:cs="Calibri"/>
          <w:color w:val="000000"/>
          <w:sz w:val="22"/>
          <w:szCs w:val="22"/>
        </w:rPr>
        <w:t>for the staff payrolling service</w:t>
      </w:r>
      <w:r>
        <w:rPr>
          <w:rFonts w:ascii="Calibri" w:eastAsia="Calibri" w:hAnsi="Calibri" w:cs="Calibri"/>
          <w:sz w:val="22"/>
          <w:szCs w:val="22"/>
        </w:rPr>
        <w:t xml:space="preserve"> in favor of the company that will have presented the </w:t>
      </w:r>
      <w:r>
        <w:rPr>
          <w:rFonts w:ascii="Calibri" w:eastAsia="Calibri" w:hAnsi="Calibri" w:cs="Calibri"/>
          <w:b/>
          <w:sz w:val="22"/>
          <w:szCs w:val="22"/>
          <w:u w:val="single"/>
        </w:rPr>
        <w:t>lowest hourly price</w:t>
      </w:r>
      <w:r>
        <w:rPr>
          <w:rFonts w:ascii="Calibri" w:eastAsia="Calibri" w:hAnsi="Calibri" w:cs="Calibri"/>
          <w:sz w:val="22"/>
          <w:szCs w:val="22"/>
        </w:rPr>
        <w:t xml:space="preserve"> in terms of </w:t>
      </w:r>
      <w:r>
        <w:rPr>
          <w:rFonts w:ascii="Calibri" w:eastAsia="Calibri" w:hAnsi="Calibri" w:cs="Calibri"/>
          <w:b/>
          <w:color w:val="000000"/>
          <w:sz w:val="22"/>
          <w:szCs w:val="22"/>
          <w:u w:val="single"/>
        </w:rPr>
        <w:t>Mark-up Rate % / Hour on top of the Gross Hourly Salary.</w:t>
      </w:r>
    </w:p>
    <w:p w14:paraId="00000056" w14:textId="77777777" w:rsidR="00E57F1D" w:rsidRDefault="00E57F1D">
      <w:pPr>
        <w:pBdr>
          <w:top w:val="nil"/>
          <w:left w:val="nil"/>
          <w:bottom w:val="nil"/>
          <w:right w:val="nil"/>
          <w:between w:val="nil"/>
        </w:pBdr>
        <w:jc w:val="both"/>
        <w:rPr>
          <w:rFonts w:ascii="Calibri" w:eastAsia="Calibri" w:hAnsi="Calibri" w:cs="Calibri"/>
          <w:b/>
          <w:color w:val="000000"/>
          <w:sz w:val="22"/>
          <w:szCs w:val="22"/>
          <w:u w:val="single"/>
        </w:rPr>
      </w:pPr>
    </w:p>
    <w:p w14:paraId="00000057" w14:textId="77777777" w:rsidR="00E57F1D" w:rsidRDefault="005619F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CONTRACT SIGNATURE</w:t>
      </w:r>
    </w:p>
    <w:p w14:paraId="00000058" w14:textId="77777777" w:rsidR="00E57F1D" w:rsidRDefault="005619F0">
      <w:pPr>
        <w:pBdr>
          <w:top w:val="nil"/>
          <w:left w:val="nil"/>
          <w:bottom w:val="nil"/>
          <w:right w:val="nil"/>
          <w:between w:val="nil"/>
        </w:pBdr>
        <w:jc w:val="both"/>
        <w:rPr>
          <w:rFonts w:ascii="Calibri" w:eastAsia="Calibri" w:hAnsi="Calibri" w:cs="Calibri"/>
          <w:sz w:val="22"/>
          <w:szCs w:val="22"/>
          <w:u w:val="single"/>
        </w:rPr>
      </w:pPr>
      <w:r>
        <w:rPr>
          <w:rFonts w:ascii="Calibri" w:eastAsia="Calibri" w:hAnsi="Calibri" w:cs="Calibri"/>
          <w:sz w:val="22"/>
          <w:szCs w:val="22"/>
          <w:u w:val="single"/>
        </w:rPr>
        <w:t>ITA wi</w:t>
      </w:r>
      <w:r>
        <w:rPr>
          <w:rFonts w:ascii="Calibri" w:eastAsia="Calibri" w:hAnsi="Calibri" w:cs="Calibri"/>
          <w:sz w:val="22"/>
          <w:szCs w:val="22"/>
          <w:u w:val="single"/>
        </w:rPr>
        <w:t xml:space="preserve">ll pay the awarded Agency the gross hourly wage for each position and for the time periods indicated plus the mark-up’s </w:t>
      </w:r>
      <w:r>
        <w:rPr>
          <w:rFonts w:ascii="Calibri" w:eastAsia="Calibri" w:hAnsi="Calibri" w:cs="Calibri"/>
          <w:color w:val="000000"/>
          <w:sz w:val="22"/>
          <w:szCs w:val="22"/>
          <w:u w:val="single"/>
        </w:rPr>
        <w:t xml:space="preserve">Agency </w:t>
      </w:r>
      <w:r>
        <w:rPr>
          <w:rFonts w:ascii="Calibri" w:eastAsia="Calibri" w:hAnsi="Calibri" w:cs="Calibri"/>
          <w:sz w:val="22"/>
          <w:szCs w:val="22"/>
          <w:u w:val="single"/>
        </w:rPr>
        <w:t>related to payroll service only.</w:t>
      </w:r>
    </w:p>
    <w:p w14:paraId="00000059" w14:textId="77777777" w:rsidR="00E57F1D" w:rsidRDefault="00E57F1D">
      <w:pPr>
        <w:pBdr>
          <w:top w:val="nil"/>
          <w:left w:val="nil"/>
          <w:bottom w:val="nil"/>
          <w:right w:val="nil"/>
          <w:between w:val="nil"/>
        </w:pBdr>
        <w:jc w:val="both"/>
        <w:rPr>
          <w:rFonts w:ascii="Calibri" w:eastAsia="Calibri" w:hAnsi="Calibri" w:cs="Calibri"/>
          <w:color w:val="000000"/>
          <w:sz w:val="22"/>
          <w:szCs w:val="22"/>
          <w:u w:val="single"/>
        </w:rPr>
      </w:pPr>
    </w:p>
    <w:p w14:paraId="0000005A"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The contract will have a maximum duration of six months (24 weeks), from the date of its entry into force.</w:t>
      </w:r>
    </w:p>
    <w:p w14:paraId="0000005B" w14:textId="77777777" w:rsidR="00E57F1D" w:rsidRDefault="00E57F1D">
      <w:pPr>
        <w:pBdr>
          <w:top w:val="nil"/>
          <w:left w:val="nil"/>
          <w:bottom w:val="nil"/>
          <w:right w:val="nil"/>
          <w:between w:val="nil"/>
        </w:pBdr>
        <w:jc w:val="both"/>
        <w:rPr>
          <w:rFonts w:ascii="Calibri" w:eastAsia="Calibri" w:hAnsi="Calibri" w:cs="Calibri"/>
          <w:color w:val="000000"/>
          <w:sz w:val="22"/>
          <w:szCs w:val="22"/>
          <w:u w:val="single"/>
        </w:rPr>
      </w:pPr>
    </w:p>
    <w:p w14:paraId="0000005C" w14:textId="77777777" w:rsidR="00E57F1D" w:rsidRDefault="005619F0">
      <w:pPr>
        <w:pBdr>
          <w:top w:val="nil"/>
          <w:left w:val="nil"/>
          <w:bottom w:val="nil"/>
          <w:right w:val="nil"/>
          <w:between w:val="nil"/>
        </w:pBdr>
        <w:jc w:val="both"/>
        <w:rPr>
          <w:rFonts w:ascii="Calibri" w:eastAsia="Calibri" w:hAnsi="Calibri" w:cs="Calibri"/>
          <w:color w:val="000000"/>
          <w:sz w:val="22"/>
          <w:szCs w:val="22"/>
          <w:u w:val="single"/>
        </w:rPr>
      </w:pPr>
      <w:bookmarkStart w:id="0" w:name="_heading=h.30j0zll" w:colFirst="0" w:colLast="0"/>
      <w:bookmarkEnd w:id="0"/>
      <w:r>
        <w:rPr>
          <w:rFonts w:ascii="Calibri" w:eastAsia="Calibri" w:hAnsi="Calibri" w:cs="Calibri"/>
          <w:b/>
          <w:color w:val="000000"/>
          <w:sz w:val="22"/>
          <w:szCs w:val="22"/>
        </w:rPr>
        <w:t xml:space="preserve">IMPORTANT: in case your company is chosen to provide the service, it will be required to register in the ITA’s Vendor list (see more details at the </w:t>
      </w:r>
      <w:r>
        <w:rPr>
          <w:rFonts w:ascii="Calibri" w:eastAsia="Calibri" w:hAnsi="Calibri" w:cs="Calibri"/>
          <w:b/>
          <w:color w:val="000000"/>
          <w:sz w:val="22"/>
          <w:szCs w:val="22"/>
        </w:rPr>
        <w:t xml:space="preserve">following link </w:t>
      </w:r>
      <w:hyperlink r:id="rId11">
        <w:r>
          <w:rPr>
            <w:rFonts w:ascii="Calibri" w:eastAsia="Calibri" w:hAnsi="Calibri" w:cs="Calibri"/>
            <w:b/>
            <w:color w:val="0000FF"/>
            <w:sz w:val="22"/>
            <w:szCs w:val="22"/>
            <w:u w:val="single"/>
          </w:rPr>
          <w:t>https://www.ice.it/en/markets/usa/new-york/vendor-registration-portal</w:t>
        </w:r>
      </w:hyperlink>
      <w:r>
        <w:rPr>
          <w:rFonts w:ascii="Calibri" w:eastAsia="Calibri" w:hAnsi="Calibri" w:cs="Calibri"/>
          <w:b/>
          <w:color w:val="000000"/>
          <w:sz w:val="22"/>
          <w:szCs w:val="22"/>
        </w:rPr>
        <w:t xml:space="preserve"> </w:t>
      </w:r>
      <w:r>
        <w:t>)</w:t>
      </w:r>
      <w:r>
        <w:rPr>
          <w:rFonts w:ascii="Calibri" w:eastAsia="Calibri" w:hAnsi="Calibri" w:cs="Calibri"/>
          <w:b/>
          <w:color w:val="000000"/>
          <w:sz w:val="22"/>
          <w:szCs w:val="22"/>
        </w:rPr>
        <w:t xml:space="preserve"> and to send the document “Requirements for Direct Negotiation Under the European</w:t>
      </w:r>
      <w:r>
        <w:rPr>
          <w:rFonts w:ascii="Calibri" w:eastAsia="Calibri" w:hAnsi="Calibri" w:cs="Calibri"/>
          <w:b/>
          <w:color w:val="000000"/>
          <w:sz w:val="22"/>
          <w:szCs w:val="22"/>
        </w:rPr>
        <w:t xml:space="preserve"> Threshold of Euro 40,000.00” (Documento Unico), attached (Annex 2) </w:t>
      </w:r>
      <w:r>
        <w:rPr>
          <w:rFonts w:ascii="Calibri" w:eastAsia="Calibri" w:hAnsi="Calibri" w:cs="Calibri"/>
          <w:b/>
          <w:color w:val="000000"/>
          <w:sz w:val="22"/>
          <w:szCs w:val="22"/>
          <w:u w:val="single"/>
        </w:rPr>
        <w:t>duly filled in, dated, signed and notarized along with a photocopy of the signer’s valid ID (State issued driver’s license or ID or Passport)</w:t>
      </w:r>
    </w:p>
    <w:p w14:paraId="0000005D" w14:textId="77777777" w:rsidR="00E57F1D" w:rsidRDefault="00E57F1D">
      <w:pPr>
        <w:pBdr>
          <w:top w:val="nil"/>
          <w:left w:val="nil"/>
          <w:bottom w:val="nil"/>
          <w:right w:val="nil"/>
          <w:between w:val="nil"/>
        </w:pBdr>
        <w:jc w:val="both"/>
        <w:rPr>
          <w:rFonts w:ascii="Calibri" w:eastAsia="Calibri" w:hAnsi="Calibri" w:cs="Calibri"/>
          <w:color w:val="000000"/>
          <w:sz w:val="22"/>
          <w:szCs w:val="22"/>
        </w:rPr>
      </w:pPr>
    </w:p>
    <w:p w14:paraId="0000005E"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It is expressly forbidden to resort to subcon</w:t>
      </w:r>
      <w:r>
        <w:rPr>
          <w:rFonts w:ascii="Calibri" w:eastAsia="Calibri" w:hAnsi="Calibri" w:cs="Calibri"/>
          <w:sz w:val="22"/>
          <w:szCs w:val="22"/>
        </w:rPr>
        <w:t>tracts, in consideration of the specific nature of the services, which need a trustworthy interlocutor.</w:t>
      </w:r>
    </w:p>
    <w:p w14:paraId="0000005F" w14:textId="77777777" w:rsidR="00E57F1D" w:rsidRDefault="00E57F1D">
      <w:pPr>
        <w:jc w:val="both"/>
        <w:rPr>
          <w:rFonts w:ascii="Calibri" w:eastAsia="Calibri" w:hAnsi="Calibri" w:cs="Calibri"/>
          <w:b/>
          <w:sz w:val="22"/>
          <w:szCs w:val="22"/>
        </w:rPr>
      </w:pPr>
    </w:p>
    <w:p w14:paraId="00000060" w14:textId="77777777" w:rsidR="00E57F1D" w:rsidRDefault="005619F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ITA New York</w:t>
      </w:r>
      <w:r>
        <w:rPr>
          <w:rFonts w:ascii="Calibri" w:eastAsia="Calibri" w:hAnsi="Calibri" w:cs="Calibri"/>
          <w:b/>
          <w:color w:val="000000"/>
          <w:sz w:val="22"/>
          <w:szCs w:val="22"/>
        </w:rPr>
        <w:t xml:space="preserve"> Chief Procurement Officer (</w:t>
      </w:r>
      <w:r>
        <w:rPr>
          <w:rFonts w:ascii="Calibri" w:eastAsia="Calibri" w:hAnsi="Calibri" w:cs="Calibri"/>
          <w:color w:val="000000"/>
          <w:sz w:val="22"/>
          <w:szCs w:val="22"/>
        </w:rPr>
        <w:t xml:space="preserve">CPO)/ </w:t>
      </w:r>
      <w:r>
        <w:rPr>
          <w:rFonts w:ascii="Calibri" w:eastAsia="Calibri" w:hAnsi="Calibri" w:cs="Calibri"/>
          <w:i/>
          <w:color w:val="000000"/>
          <w:sz w:val="22"/>
          <w:szCs w:val="22"/>
        </w:rPr>
        <w:t>Responsabile Unico del Procedimento</w:t>
      </w:r>
      <w:r>
        <w:rPr>
          <w:rFonts w:ascii="Calibri" w:eastAsia="Calibri" w:hAnsi="Calibri" w:cs="Calibri"/>
          <w:color w:val="000000"/>
          <w:sz w:val="22"/>
          <w:szCs w:val="22"/>
        </w:rPr>
        <w:t xml:space="preserve"> (the acronym is RUP in Italian) is </w:t>
      </w:r>
      <w:r>
        <w:rPr>
          <w:rFonts w:ascii="Calibri" w:eastAsia="Calibri" w:hAnsi="Calibri" w:cs="Calibri"/>
          <w:b/>
          <w:color w:val="000000"/>
          <w:sz w:val="22"/>
          <w:szCs w:val="22"/>
        </w:rPr>
        <w:t xml:space="preserve">Antonino Laspina, </w:t>
      </w:r>
      <w:r>
        <w:rPr>
          <w:rFonts w:ascii="Calibri" w:eastAsia="Calibri" w:hAnsi="Calibri" w:cs="Calibri"/>
          <w:color w:val="000000"/>
          <w:sz w:val="22"/>
          <w:szCs w:val="22"/>
        </w:rPr>
        <w:t>the ITA New York Trade Commissioner.</w:t>
      </w:r>
    </w:p>
    <w:p w14:paraId="00000061" w14:textId="77777777" w:rsidR="00E57F1D" w:rsidRDefault="00E57F1D">
      <w:pPr>
        <w:jc w:val="both"/>
        <w:rPr>
          <w:rFonts w:ascii="Calibri" w:eastAsia="Calibri" w:hAnsi="Calibri" w:cs="Calibri"/>
          <w:sz w:val="22"/>
          <w:szCs w:val="22"/>
        </w:rPr>
      </w:pPr>
    </w:p>
    <w:p w14:paraId="00000062" w14:textId="77777777" w:rsidR="00E57F1D" w:rsidRDefault="005619F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PARTIES’S OBLIGATIONS</w:t>
      </w:r>
    </w:p>
    <w:p w14:paraId="00000063" w14:textId="77777777" w:rsidR="00E57F1D" w:rsidRDefault="00E57F1D">
      <w:pPr>
        <w:pBdr>
          <w:top w:val="nil"/>
          <w:left w:val="nil"/>
          <w:bottom w:val="nil"/>
          <w:right w:val="nil"/>
          <w:between w:val="nil"/>
        </w:pBdr>
        <w:ind w:left="720"/>
        <w:jc w:val="both"/>
        <w:rPr>
          <w:rFonts w:ascii="Calibri" w:eastAsia="Calibri" w:hAnsi="Calibri" w:cs="Calibri"/>
          <w:b/>
          <w:color w:val="000000"/>
          <w:sz w:val="22"/>
          <w:szCs w:val="22"/>
        </w:rPr>
      </w:pPr>
    </w:p>
    <w:p w14:paraId="00000064" w14:textId="77777777" w:rsidR="00E57F1D" w:rsidRDefault="005619F0">
      <w:pPr>
        <w:jc w:val="both"/>
        <w:rPr>
          <w:rFonts w:ascii="Calibri" w:eastAsia="Calibri" w:hAnsi="Calibri" w:cs="Calibri"/>
          <w:b/>
          <w:sz w:val="22"/>
          <w:szCs w:val="22"/>
          <w:u w:val="single"/>
        </w:rPr>
      </w:pPr>
      <w:r>
        <w:rPr>
          <w:rFonts w:ascii="Calibri" w:eastAsia="Calibri" w:hAnsi="Calibri" w:cs="Calibri"/>
          <w:b/>
          <w:sz w:val="22"/>
          <w:szCs w:val="22"/>
          <w:u w:val="single"/>
        </w:rPr>
        <w:t>Agency’s obligations</w:t>
      </w:r>
    </w:p>
    <w:p w14:paraId="00000065" w14:textId="77777777" w:rsidR="00E57F1D" w:rsidRDefault="005619F0">
      <w:pPr>
        <w:spacing w:before="100"/>
        <w:jc w:val="both"/>
        <w:rPr>
          <w:rFonts w:ascii="Calibri" w:eastAsia="Calibri" w:hAnsi="Calibri" w:cs="Calibri"/>
          <w:b/>
          <w:sz w:val="22"/>
          <w:szCs w:val="22"/>
        </w:rPr>
      </w:pPr>
      <w:r>
        <w:rPr>
          <w:rFonts w:ascii="Calibri" w:eastAsia="Calibri" w:hAnsi="Calibri" w:cs="Calibri"/>
          <w:sz w:val="22"/>
          <w:szCs w:val="22"/>
        </w:rPr>
        <w:t>The Agency is required to carry out the service with the maximum care and diligence, in accordance with the provisions of these specifications and in accordance with the procedures described below. The contracted Agency undertakes to:</w:t>
      </w:r>
    </w:p>
    <w:p w14:paraId="00000066"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a)  designate at leas</w:t>
      </w:r>
      <w:r>
        <w:rPr>
          <w:rFonts w:ascii="Calibri" w:eastAsia="Calibri" w:hAnsi="Calibri" w:cs="Calibri"/>
          <w:sz w:val="22"/>
          <w:szCs w:val="22"/>
        </w:rPr>
        <w:t xml:space="preserve">t one agent working to meet ITA's needs and perform the services requested by ITA, whose name shall be communicated to ITA in </w:t>
      </w:r>
      <w:proofErr w:type="gramStart"/>
      <w:r>
        <w:rPr>
          <w:rFonts w:ascii="Calibri" w:eastAsia="Calibri" w:hAnsi="Calibri" w:cs="Calibri"/>
          <w:sz w:val="22"/>
          <w:szCs w:val="22"/>
        </w:rPr>
        <w:t>writing;</w:t>
      </w:r>
      <w:proofErr w:type="gramEnd"/>
    </w:p>
    <w:p w14:paraId="00000067"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 xml:space="preserve">b) meet the requests from ITA as quickly as </w:t>
      </w:r>
      <w:proofErr w:type="gramStart"/>
      <w:r>
        <w:rPr>
          <w:rFonts w:ascii="Calibri" w:eastAsia="Calibri" w:hAnsi="Calibri" w:cs="Calibri"/>
          <w:sz w:val="22"/>
          <w:szCs w:val="22"/>
        </w:rPr>
        <w:t>possible;</w:t>
      </w:r>
      <w:proofErr w:type="gramEnd"/>
    </w:p>
    <w:p w14:paraId="00000068"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c) make the worker available to ITA within the terms indicated by I</w:t>
      </w:r>
      <w:r>
        <w:rPr>
          <w:rFonts w:ascii="Calibri" w:eastAsia="Calibri" w:hAnsi="Calibri" w:cs="Calibri"/>
          <w:sz w:val="22"/>
          <w:szCs w:val="22"/>
        </w:rPr>
        <w:t xml:space="preserve">TA and in any case in good time for the performance of the service requested by </w:t>
      </w:r>
      <w:proofErr w:type="gramStart"/>
      <w:r>
        <w:rPr>
          <w:rFonts w:ascii="Calibri" w:eastAsia="Calibri" w:hAnsi="Calibri" w:cs="Calibri"/>
          <w:sz w:val="22"/>
          <w:szCs w:val="22"/>
        </w:rPr>
        <w:t>ITA;</w:t>
      </w:r>
      <w:proofErr w:type="gramEnd"/>
    </w:p>
    <w:p w14:paraId="00000069"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 xml:space="preserve">d) to pay in a punctual and integral manner the remuneration due to worker on the basis of these specifications, including all the items specified </w:t>
      </w:r>
      <w:proofErr w:type="gramStart"/>
      <w:r>
        <w:rPr>
          <w:rFonts w:ascii="Calibri" w:eastAsia="Calibri" w:hAnsi="Calibri" w:cs="Calibri"/>
          <w:sz w:val="22"/>
          <w:szCs w:val="22"/>
        </w:rPr>
        <w:t>therein;</w:t>
      </w:r>
      <w:proofErr w:type="gramEnd"/>
    </w:p>
    <w:p w14:paraId="0000006A"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 xml:space="preserve">e) to send ITA </w:t>
      </w:r>
      <w:r>
        <w:rPr>
          <w:rFonts w:ascii="Calibri" w:eastAsia="Calibri" w:hAnsi="Calibri" w:cs="Calibri"/>
          <w:sz w:val="22"/>
          <w:szCs w:val="22"/>
        </w:rPr>
        <w:t xml:space="preserve">a copy of the employment contract duly signed by the </w:t>
      </w:r>
      <w:proofErr w:type="gramStart"/>
      <w:r>
        <w:rPr>
          <w:rFonts w:ascii="Calibri" w:eastAsia="Calibri" w:hAnsi="Calibri" w:cs="Calibri"/>
          <w:sz w:val="22"/>
          <w:szCs w:val="22"/>
        </w:rPr>
        <w:t>worker;</w:t>
      </w:r>
      <w:proofErr w:type="gramEnd"/>
    </w:p>
    <w:p w14:paraId="0000006B"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g) to deliver to the worker, at the time of stipulation of the employment contract, a copy of the Code of Conduct adopted by ITA (which ITA shall deliver to the Agency), which the worker shall si</w:t>
      </w:r>
      <w:r>
        <w:rPr>
          <w:rFonts w:ascii="Calibri" w:eastAsia="Calibri" w:hAnsi="Calibri" w:cs="Calibri"/>
          <w:sz w:val="22"/>
          <w:szCs w:val="22"/>
        </w:rPr>
        <w:t xml:space="preserve">gn for acceptance; a copy of the signed document shall be forwarded to ITA for </w:t>
      </w:r>
      <w:proofErr w:type="gramStart"/>
      <w:r>
        <w:rPr>
          <w:rFonts w:ascii="Calibri" w:eastAsia="Calibri" w:hAnsi="Calibri" w:cs="Calibri"/>
          <w:sz w:val="22"/>
          <w:szCs w:val="22"/>
        </w:rPr>
        <w:t>inspection;</w:t>
      </w:r>
      <w:proofErr w:type="gramEnd"/>
    </w:p>
    <w:p w14:paraId="0000006C"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 xml:space="preserve">h) sending ITA a copy of the workers' </w:t>
      </w:r>
      <w:proofErr w:type="gramStart"/>
      <w:r>
        <w:rPr>
          <w:rFonts w:ascii="Calibri" w:eastAsia="Calibri" w:hAnsi="Calibri" w:cs="Calibri"/>
          <w:sz w:val="22"/>
          <w:szCs w:val="22"/>
        </w:rPr>
        <w:t>pay</w:t>
      </w:r>
      <w:proofErr w:type="gramEnd"/>
      <w:r>
        <w:rPr>
          <w:rFonts w:ascii="Calibri" w:eastAsia="Calibri" w:hAnsi="Calibri" w:cs="Calibri"/>
          <w:sz w:val="22"/>
          <w:szCs w:val="22"/>
        </w:rPr>
        <w:t xml:space="preserve"> slips and any other suitable documentation for the purpose of ascertaining the regularity of the remuneration;</w:t>
      </w:r>
    </w:p>
    <w:p w14:paraId="0000006D"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The Agency w</w:t>
      </w:r>
      <w:r>
        <w:rPr>
          <w:rFonts w:ascii="Calibri" w:eastAsia="Calibri" w:hAnsi="Calibri" w:cs="Calibri"/>
          <w:sz w:val="22"/>
          <w:szCs w:val="22"/>
        </w:rPr>
        <w:t>ill provide payrolling services, using its own technical equipment and software and without charging ITA for additional costs in connection with the purchase, rental and maintenance of the devices used for the payrolling service</w:t>
      </w:r>
      <w:r>
        <w:rPr>
          <w:rFonts w:ascii="Calibri" w:eastAsia="Calibri" w:hAnsi="Calibri" w:cs="Calibri"/>
          <w:noProof/>
          <w:sz w:val="22"/>
          <w:szCs w:val="22"/>
        </w:rPr>
        <w:drawing>
          <wp:inline distT="0" distB="0" distL="0" distR="0">
            <wp:extent cx="30480" cy="22860"/>
            <wp:effectExtent l="0" t="0" r="0" b="0"/>
            <wp:docPr id="3339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30480" cy="22860"/>
                    </a:xfrm>
                    <a:prstGeom prst="rect">
                      <a:avLst/>
                    </a:prstGeom>
                    <a:ln/>
                  </pic:spPr>
                </pic:pic>
              </a:graphicData>
            </a:graphic>
          </wp:inline>
        </w:drawing>
      </w:r>
    </w:p>
    <w:p w14:paraId="0000006E"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The Agency will ensure accurate on time payroll</w:t>
      </w:r>
      <w:r>
        <w:rPr>
          <w:rFonts w:ascii="Calibri" w:eastAsia="Calibri" w:hAnsi="Calibri" w:cs="Calibri"/>
          <w:noProof/>
          <w:sz w:val="22"/>
          <w:szCs w:val="22"/>
        </w:rPr>
        <w:drawing>
          <wp:inline distT="0" distB="0" distL="0" distR="0">
            <wp:extent cx="22860" cy="15240"/>
            <wp:effectExtent l="0" t="0" r="0" b="0"/>
            <wp:docPr id="3340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22860" cy="15240"/>
                    </a:xfrm>
                    <a:prstGeom prst="rect">
                      <a:avLst/>
                    </a:prstGeom>
                    <a:ln/>
                  </pic:spPr>
                </pic:pic>
              </a:graphicData>
            </a:graphic>
          </wp:inline>
        </w:drawing>
      </w:r>
    </w:p>
    <w:p w14:paraId="0000006F" w14:textId="77777777" w:rsidR="00E57F1D" w:rsidRDefault="00E57F1D">
      <w:pPr>
        <w:spacing w:before="100"/>
        <w:jc w:val="both"/>
        <w:rPr>
          <w:rFonts w:ascii="Calibri" w:eastAsia="Calibri" w:hAnsi="Calibri" w:cs="Calibri"/>
          <w:sz w:val="22"/>
          <w:szCs w:val="22"/>
        </w:rPr>
      </w:pPr>
    </w:p>
    <w:p w14:paraId="00000070" w14:textId="77777777" w:rsidR="00E57F1D" w:rsidRDefault="00E57F1D">
      <w:pPr>
        <w:jc w:val="both"/>
        <w:rPr>
          <w:rFonts w:ascii="Calibri" w:eastAsia="Calibri" w:hAnsi="Calibri" w:cs="Calibri"/>
          <w:b/>
          <w:sz w:val="22"/>
          <w:szCs w:val="22"/>
          <w:u w:val="single"/>
        </w:rPr>
      </w:pPr>
    </w:p>
    <w:p w14:paraId="00000071" w14:textId="77777777" w:rsidR="00E57F1D" w:rsidRDefault="005619F0">
      <w:pPr>
        <w:jc w:val="both"/>
        <w:rPr>
          <w:rFonts w:ascii="Calibri" w:eastAsia="Calibri" w:hAnsi="Calibri" w:cs="Calibri"/>
          <w:b/>
          <w:sz w:val="22"/>
          <w:szCs w:val="22"/>
          <w:u w:val="single"/>
        </w:rPr>
      </w:pPr>
      <w:r>
        <w:rPr>
          <w:rFonts w:ascii="Calibri" w:eastAsia="Calibri" w:hAnsi="Calibri" w:cs="Calibri"/>
          <w:b/>
          <w:sz w:val="22"/>
          <w:szCs w:val="22"/>
          <w:u w:val="single"/>
        </w:rPr>
        <w:t>ITA's obligations</w:t>
      </w:r>
    </w:p>
    <w:p w14:paraId="00000072"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ITA undertakes to:</w:t>
      </w:r>
    </w:p>
    <w:p w14:paraId="00000073"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 select the employees and communicate the names to the Agency. The Agency will not be involved in the selection process.</w:t>
      </w:r>
    </w:p>
    <w:p w14:paraId="00000074"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 pay the Agency, the agreed compensations, ac</w:t>
      </w:r>
      <w:r>
        <w:rPr>
          <w:rFonts w:ascii="Calibri" w:eastAsia="Calibri" w:hAnsi="Calibri" w:cs="Calibri"/>
          <w:sz w:val="22"/>
          <w:szCs w:val="22"/>
        </w:rPr>
        <w:t>cording to the agreed rates, which is therefore understood to be fixed and invariable for the entire duration of the contract.</w:t>
      </w:r>
    </w:p>
    <w:p w14:paraId="00000075" w14:textId="77777777" w:rsidR="00E57F1D" w:rsidRDefault="005619F0">
      <w:pPr>
        <w:spacing w:before="100"/>
        <w:jc w:val="both"/>
        <w:rPr>
          <w:rFonts w:ascii="Calibri" w:eastAsia="Calibri" w:hAnsi="Calibri" w:cs="Calibri"/>
          <w:sz w:val="22"/>
          <w:szCs w:val="22"/>
        </w:rPr>
      </w:pPr>
      <w:r>
        <w:rPr>
          <w:rFonts w:ascii="Calibri" w:eastAsia="Calibri" w:hAnsi="Calibri" w:cs="Calibri"/>
          <w:sz w:val="22"/>
          <w:szCs w:val="22"/>
        </w:rPr>
        <w:t xml:space="preserve">- assign the workers to the tasks indicated in the request for supply, ensuring the same, as far as it is not the responsibility </w:t>
      </w:r>
      <w:r>
        <w:rPr>
          <w:rFonts w:ascii="Calibri" w:eastAsia="Calibri" w:hAnsi="Calibri" w:cs="Calibri"/>
          <w:sz w:val="22"/>
          <w:szCs w:val="22"/>
        </w:rPr>
        <w:t xml:space="preserve">of the Agency, information and training on safety at </w:t>
      </w:r>
      <w:proofErr w:type="gramStart"/>
      <w:r>
        <w:rPr>
          <w:rFonts w:ascii="Calibri" w:eastAsia="Calibri" w:hAnsi="Calibri" w:cs="Calibri"/>
          <w:sz w:val="22"/>
          <w:szCs w:val="22"/>
        </w:rPr>
        <w:t>work;</w:t>
      </w:r>
      <w:proofErr w:type="gramEnd"/>
    </w:p>
    <w:p w14:paraId="00000076" w14:textId="77777777" w:rsidR="00E57F1D" w:rsidRDefault="00E57F1D">
      <w:pPr>
        <w:spacing w:before="100"/>
        <w:jc w:val="both"/>
        <w:rPr>
          <w:rFonts w:ascii="Calibri" w:eastAsia="Calibri" w:hAnsi="Calibri" w:cs="Calibri"/>
          <w:sz w:val="22"/>
          <w:szCs w:val="22"/>
        </w:rPr>
      </w:pPr>
    </w:p>
    <w:p w14:paraId="00000077" w14:textId="77777777" w:rsidR="00E57F1D" w:rsidRDefault="005619F0">
      <w:pPr>
        <w:jc w:val="both"/>
        <w:rPr>
          <w:rFonts w:ascii="Calibri" w:eastAsia="Calibri" w:hAnsi="Calibri" w:cs="Calibri"/>
          <w:b/>
          <w:sz w:val="22"/>
          <w:szCs w:val="22"/>
        </w:rPr>
      </w:pPr>
      <w:r>
        <w:rPr>
          <w:rFonts w:ascii="Calibri" w:eastAsia="Calibri" w:hAnsi="Calibri" w:cs="Calibri"/>
          <w:b/>
          <w:sz w:val="22"/>
          <w:szCs w:val="22"/>
        </w:rPr>
        <w:t xml:space="preserve">      10 . TERMS OF PAYMENT</w:t>
      </w:r>
    </w:p>
    <w:p w14:paraId="00000078"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 xml:space="preserve">Payments will be made by ITA in USD, once the service has been rendered, within 30 days of receipt of an invoice made payable to: ITA - Italian Trade Agency - New York </w:t>
      </w:r>
      <w:r>
        <w:rPr>
          <w:rFonts w:ascii="Calibri" w:eastAsia="Calibri" w:hAnsi="Calibri" w:cs="Calibri"/>
          <w:sz w:val="22"/>
          <w:szCs w:val="22"/>
        </w:rPr>
        <w:t>Office 33 East 67</w:t>
      </w:r>
      <w:r>
        <w:rPr>
          <w:rFonts w:ascii="Calibri" w:eastAsia="Calibri" w:hAnsi="Calibri" w:cs="Calibri"/>
          <w:sz w:val="22"/>
          <w:szCs w:val="22"/>
          <w:vertAlign w:val="superscript"/>
        </w:rPr>
        <w:t>th</w:t>
      </w:r>
      <w:r>
        <w:rPr>
          <w:rFonts w:ascii="Calibri" w:eastAsia="Calibri" w:hAnsi="Calibri" w:cs="Calibri"/>
          <w:sz w:val="22"/>
          <w:szCs w:val="22"/>
        </w:rPr>
        <w:t xml:space="preserve"> Street,  New York , NY 10065,  issued by the winning service provider.</w:t>
      </w:r>
    </w:p>
    <w:p w14:paraId="00000079" w14:textId="77777777" w:rsidR="00E57F1D" w:rsidRDefault="00E57F1D">
      <w:pPr>
        <w:jc w:val="both"/>
        <w:rPr>
          <w:rFonts w:ascii="Calibri" w:eastAsia="Calibri" w:hAnsi="Calibri" w:cs="Calibri"/>
          <w:sz w:val="22"/>
          <w:szCs w:val="22"/>
        </w:rPr>
      </w:pPr>
    </w:p>
    <w:p w14:paraId="0000007A" w14:textId="77777777" w:rsidR="00E57F1D" w:rsidRDefault="005619F0">
      <w:pPr>
        <w:ind w:right="-93"/>
        <w:jc w:val="both"/>
        <w:rPr>
          <w:rFonts w:ascii="Calibri" w:eastAsia="Calibri" w:hAnsi="Calibri" w:cs="Calibri"/>
          <w:sz w:val="22"/>
          <w:szCs w:val="22"/>
        </w:rPr>
      </w:pPr>
      <w:r>
        <w:rPr>
          <w:rFonts w:ascii="Calibri" w:eastAsia="Calibri" w:hAnsi="Calibri" w:cs="Calibri"/>
          <w:sz w:val="22"/>
          <w:szCs w:val="22"/>
        </w:rPr>
        <w:t>ITA – New York Office make payments via ACH. The awarding Agency will be required to provide their ACH Routing number and account number so that our payments can be</w:t>
      </w:r>
      <w:r>
        <w:rPr>
          <w:rFonts w:ascii="Calibri" w:eastAsia="Calibri" w:hAnsi="Calibri" w:cs="Calibri"/>
          <w:sz w:val="22"/>
          <w:szCs w:val="22"/>
        </w:rPr>
        <w:t xml:space="preserve"> properly credited. Please note that our Office is part of the official Mission of Italy to the United States and is exempt from paying tax on purchases over USD.325.00.</w:t>
      </w:r>
    </w:p>
    <w:p w14:paraId="0000007B" w14:textId="77777777" w:rsidR="00E57F1D" w:rsidRDefault="00E57F1D">
      <w:pPr>
        <w:ind w:right="-93"/>
        <w:jc w:val="both"/>
        <w:rPr>
          <w:rFonts w:ascii="Calibri" w:eastAsia="Calibri" w:hAnsi="Calibri" w:cs="Calibri"/>
          <w:sz w:val="22"/>
          <w:szCs w:val="22"/>
        </w:rPr>
      </w:pPr>
    </w:p>
    <w:p w14:paraId="0000007C" w14:textId="77777777" w:rsidR="00E57F1D" w:rsidRDefault="005619F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u w:val="single"/>
        </w:rPr>
        <w:t>RULES OF CONDUCT OF THE AGENCY AND/OR STAFF OF THE AGENCY</w:t>
      </w:r>
    </w:p>
    <w:p w14:paraId="0000007D"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In the execution of the contract, the awarded Agency undertakes to fully respect the Code of Conduct adopted by ITA with respect to the provisions of Presidential Decree 62/2013 approved by the Board of Director by resolution no. 402/17 on 24 January 2017.</w:t>
      </w:r>
    </w:p>
    <w:p w14:paraId="0000007E" w14:textId="77777777" w:rsidR="00E57F1D" w:rsidRDefault="00E57F1D">
      <w:pPr>
        <w:jc w:val="both"/>
        <w:rPr>
          <w:rFonts w:ascii="Calibri" w:eastAsia="Calibri" w:hAnsi="Calibri" w:cs="Calibri"/>
          <w:sz w:val="22"/>
          <w:szCs w:val="22"/>
        </w:rPr>
      </w:pPr>
    </w:p>
    <w:p w14:paraId="0000007F"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 xml:space="preserve">The Code of Conduct is available on the website </w:t>
      </w:r>
      <w:hyperlink r:id="rId14">
        <w:r>
          <w:rPr>
            <w:rFonts w:ascii="Calibri" w:eastAsia="Calibri" w:hAnsi="Calibri" w:cs="Calibri"/>
            <w:color w:val="0000FF"/>
            <w:sz w:val="22"/>
            <w:szCs w:val="22"/>
            <w:u w:val="single"/>
          </w:rPr>
          <w:t>https://www.ice.it/it</w:t>
        </w:r>
      </w:hyperlink>
      <w:r>
        <w:rPr>
          <w:rFonts w:ascii="Calibri" w:eastAsia="Calibri" w:hAnsi="Calibri" w:cs="Calibri"/>
          <w:sz w:val="22"/>
          <w:szCs w:val="22"/>
        </w:rPr>
        <w:t xml:space="preserve"> at the section "Amministrazione Trasparente" (Transparent Administration) — "Disposizioni generali” (General provisions) — "Atti generali” (Act</w:t>
      </w:r>
      <w:r>
        <w:rPr>
          <w:rFonts w:ascii="Calibri" w:eastAsia="Calibri" w:hAnsi="Calibri" w:cs="Calibri"/>
          <w:sz w:val="22"/>
          <w:szCs w:val="22"/>
        </w:rPr>
        <w:t xml:space="preserve">s of general application) "Code of Conduct". </w:t>
      </w:r>
    </w:p>
    <w:p w14:paraId="00000080" w14:textId="77777777" w:rsidR="00E57F1D" w:rsidRDefault="00E57F1D">
      <w:pPr>
        <w:jc w:val="both"/>
        <w:rPr>
          <w:rFonts w:ascii="Calibri" w:eastAsia="Calibri" w:hAnsi="Calibri" w:cs="Calibri"/>
          <w:sz w:val="22"/>
          <w:szCs w:val="22"/>
        </w:rPr>
      </w:pPr>
    </w:p>
    <w:p w14:paraId="00000081"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For any breach of obligations under the code, if the same in considered serious, ITA will have the option to terminate the contract.</w:t>
      </w:r>
    </w:p>
    <w:p w14:paraId="00000082" w14:textId="77777777" w:rsidR="00E57F1D" w:rsidRDefault="00E57F1D">
      <w:pPr>
        <w:jc w:val="both"/>
        <w:rPr>
          <w:rFonts w:ascii="Calibri" w:eastAsia="Calibri" w:hAnsi="Calibri" w:cs="Calibri"/>
          <w:sz w:val="22"/>
          <w:szCs w:val="22"/>
        </w:rPr>
      </w:pPr>
    </w:p>
    <w:p w14:paraId="00000083"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By signing you agree to the terms outlined in this document and, to the bes</w:t>
      </w:r>
      <w:r>
        <w:rPr>
          <w:rFonts w:ascii="Calibri" w:eastAsia="Calibri" w:hAnsi="Calibri" w:cs="Calibri"/>
          <w:sz w:val="22"/>
          <w:szCs w:val="22"/>
        </w:rPr>
        <w:t xml:space="preserve">t of your knowledge, affirm that you have not retained or engaged professionally anyone who has ceased his or her employment with the Italian Trade Agency within the last three years and </w:t>
      </w:r>
      <w:proofErr w:type="gramStart"/>
      <w:r>
        <w:rPr>
          <w:rFonts w:ascii="Calibri" w:eastAsia="Calibri" w:hAnsi="Calibri" w:cs="Calibri"/>
          <w:sz w:val="22"/>
          <w:szCs w:val="22"/>
        </w:rPr>
        <w:t>whom</w:t>
      </w:r>
      <w:proofErr w:type="gramEnd"/>
      <w:r>
        <w:rPr>
          <w:rFonts w:ascii="Calibri" w:eastAsia="Calibri" w:hAnsi="Calibri" w:cs="Calibri"/>
          <w:sz w:val="22"/>
          <w:szCs w:val="22"/>
        </w:rPr>
        <w:t xml:space="preserve"> had occupied a management role in said organization or had been </w:t>
      </w:r>
      <w:r>
        <w:rPr>
          <w:rFonts w:ascii="Calibri" w:eastAsia="Calibri" w:hAnsi="Calibri" w:cs="Calibri"/>
          <w:sz w:val="22"/>
          <w:szCs w:val="22"/>
        </w:rPr>
        <w:t>delegated management powers to execute contracts or other commercial transactions on behalf of the said organization.</w:t>
      </w:r>
    </w:p>
    <w:p w14:paraId="00000084" w14:textId="77777777" w:rsidR="00E57F1D" w:rsidRDefault="00E57F1D">
      <w:pPr>
        <w:jc w:val="both"/>
        <w:rPr>
          <w:rFonts w:ascii="Calibri" w:eastAsia="Calibri" w:hAnsi="Calibri" w:cs="Calibri"/>
          <w:sz w:val="22"/>
          <w:szCs w:val="22"/>
        </w:rPr>
      </w:pPr>
    </w:p>
    <w:p w14:paraId="00000085" w14:textId="77777777" w:rsidR="00E57F1D" w:rsidRDefault="005619F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u w:val="single"/>
        </w:rPr>
        <w:t>REFERRAL RULES</w:t>
      </w:r>
    </w:p>
    <w:p w14:paraId="00000086"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For all other terms and conditions not regulated herein, please refer to the provisions of Ministerial Decree 192/2017; th</w:t>
      </w:r>
      <w:r>
        <w:rPr>
          <w:rFonts w:ascii="Calibri" w:eastAsia="Calibri" w:hAnsi="Calibri" w:cs="Calibri"/>
          <w:sz w:val="22"/>
          <w:szCs w:val="22"/>
        </w:rPr>
        <w:t>e civil law governing the conclusion of the contract and the execution phase shall be determined in accordance with the applicable rules of private international law.</w:t>
      </w:r>
    </w:p>
    <w:p w14:paraId="00000087" w14:textId="77777777" w:rsidR="00E57F1D" w:rsidRDefault="00E57F1D">
      <w:pPr>
        <w:jc w:val="both"/>
        <w:rPr>
          <w:rFonts w:ascii="Calibri" w:eastAsia="Calibri" w:hAnsi="Calibri" w:cs="Calibri"/>
          <w:b/>
          <w:sz w:val="22"/>
          <w:szCs w:val="22"/>
        </w:rPr>
      </w:pPr>
    </w:p>
    <w:p w14:paraId="00000088" w14:textId="77777777" w:rsidR="00E57F1D" w:rsidRDefault="005619F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u w:val="single"/>
        </w:rPr>
        <w:t>COMPETENT JURISDICTION</w:t>
      </w:r>
    </w:p>
    <w:p w14:paraId="00000089" w14:textId="77777777" w:rsidR="00E57F1D" w:rsidRDefault="005619F0">
      <w:pPr>
        <w:rPr>
          <w:rFonts w:ascii="Calibri" w:eastAsia="Calibri" w:hAnsi="Calibri" w:cs="Calibri"/>
          <w:sz w:val="22"/>
          <w:szCs w:val="22"/>
        </w:rPr>
      </w:pPr>
      <w:r>
        <w:rPr>
          <w:rFonts w:ascii="Calibri" w:eastAsia="Calibri" w:hAnsi="Calibri" w:cs="Calibri"/>
          <w:sz w:val="22"/>
          <w:szCs w:val="22"/>
        </w:rPr>
        <w:t>In case of dispute between the Italian Trade Agency and the Appoi</w:t>
      </w:r>
      <w:r>
        <w:rPr>
          <w:rFonts w:ascii="Calibri" w:eastAsia="Calibri" w:hAnsi="Calibri" w:cs="Calibri"/>
          <w:sz w:val="22"/>
          <w:szCs w:val="22"/>
        </w:rPr>
        <w:t>nted Contractor, the Court of Law of</w:t>
      </w:r>
    </w:p>
    <w:p w14:paraId="0000008A"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 xml:space="preserve">the State of New York will be the competent jurisdiction. </w:t>
      </w:r>
    </w:p>
    <w:p w14:paraId="0000008B" w14:textId="77777777" w:rsidR="00E57F1D" w:rsidRDefault="00E57F1D">
      <w:pPr>
        <w:jc w:val="both"/>
        <w:rPr>
          <w:rFonts w:ascii="Calibri" w:eastAsia="Calibri" w:hAnsi="Calibri" w:cs="Calibri"/>
          <w:sz w:val="22"/>
          <w:szCs w:val="22"/>
        </w:rPr>
      </w:pPr>
    </w:p>
    <w:p w14:paraId="0000008C" w14:textId="77777777" w:rsidR="00E57F1D" w:rsidRDefault="005619F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u w:val="single"/>
        </w:rPr>
        <w:t>PRIVACY</w:t>
      </w:r>
    </w:p>
    <w:p w14:paraId="0000008D"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The awarded Agency is invited to read the Information on the processing of personal data pursuant to Regulation (EU) 2016/679 ("RGPD"), available on th</w:t>
      </w:r>
      <w:r>
        <w:rPr>
          <w:rFonts w:ascii="Calibri" w:eastAsia="Calibri" w:hAnsi="Calibri" w:cs="Calibri"/>
          <w:sz w:val="22"/>
          <w:szCs w:val="22"/>
        </w:rPr>
        <w:t xml:space="preserve">e institutional website of ITA-Agency at </w:t>
      </w:r>
      <w:hyperlink r:id="rId15">
        <w:r>
          <w:rPr>
            <w:rFonts w:ascii="Calibri" w:eastAsia="Calibri" w:hAnsi="Calibri" w:cs="Calibri"/>
            <w:color w:val="0000FF"/>
            <w:sz w:val="22"/>
            <w:szCs w:val="22"/>
            <w:u w:val="single"/>
          </w:rPr>
          <w:t>https://www.ice.it/it/privacy</w:t>
        </w:r>
      </w:hyperlink>
      <w:r>
        <w:rPr>
          <w:rFonts w:ascii="Calibri" w:eastAsia="Calibri" w:hAnsi="Calibri" w:cs="Calibri"/>
          <w:sz w:val="22"/>
          <w:szCs w:val="22"/>
        </w:rPr>
        <w:t>.</w:t>
      </w:r>
    </w:p>
    <w:p w14:paraId="0000008E" w14:textId="77777777" w:rsidR="00E57F1D" w:rsidRDefault="00E57F1D">
      <w:pPr>
        <w:jc w:val="both"/>
        <w:rPr>
          <w:rFonts w:ascii="Calibri" w:eastAsia="Calibri" w:hAnsi="Calibri" w:cs="Calibri"/>
          <w:sz w:val="22"/>
          <w:szCs w:val="22"/>
        </w:rPr>
      </w:pPr>
    </w:p>
    <w:p w14:paraId="0000008F"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Access to tender documents is governed by Law no. 241 of August 7, 1990.</w:t>
      </w:r>
    </w:p>
    <w:p w14:paraId="00000090" w14:textId="77777777" w:rsidR="00E57F1D" w:rsidRDefault="00E57F1D">
      <w:pPr>
        <w:jc w:val="both"/>
        <w:rPr>
          <w:rFonts w:ascii="Calibri" w:eastAsia="Calibri" w:hAnsi="Calibri" w:cs="Calibri"/>
          <w:sz w:val="22"/>
          <w:szCs w:val="22"/>
        </w:rPr>
      </w:pPr>
    </w:p>
    <w:p w14:paraId="00000091" w14:textId="77777777" w:rsidR="00E57F1D" w:rsidRDefault="005619F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u w:val="single"/>
        </w:rPr>
        <w:t>WHISTLEBLOWING</w:t>
      </w:r>
    </w:p>
    <w:p w14:paraId="00000092"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 xml:space="preserve">By accessing the website www.ice.it - section "Whistleblowing", available at the following link: </w:t>
      </w:r>
      <w:hyperlink r:id="rId16" w:anchor="/">
        <w:r>
          <w:rPr>
            <w:rFonts w:ascii="Calibri" w:eastAsia="Calibri" w:hAnsi="Calibri" w:cs="Calibri"/>
            <w:color w:val="0000FF"/>
            <w:sz w:val="22"/>
            <w:szCs w:val="22"/>
            <w:u w:val="single"/>
          </w:rPr>
          <w:t>https://ice.whistleblowing.it/#/</w:t>
        </w:r>
      </w:hyperlink>
      <w:r>
        <w:rPr>
          <w:rFonts w:ascii="Calibri" w:eastAsia="Calibri" w:hAnsi="Calibri" w:cs="Calibri"/>
          <w:sz w:val="22"/>
          <w:szCs w:val="22"/>
        </w:rPr>
        <w:t>it is possible to report in complete confidentiality any "unlawful con</w:t>
      </w:r>
      <w:r>
        <w:rPr>
          <w:rFonts w:ascii="Calibri" w:eastAsia="Calibri" w:hAnsi="Calibri" w:cs="Calibri"/>
          <w:sz w:val="22"/>
          <w:szCs w:val="22"/>
        </w:rPr>
        <w:t>duct" found within the contractual relationship, pursuant to Article 54-bis, paragraph 2 of Legislative Decree 165/2001 (as amended by Law no. 179/2017).</w:t>
      </w:r>
    </w:p>
    <w:p w14:paraId="00000093" w14:textId="77777777" w:rsidR="00E57F1D" w:rsidRDefault="00E57F1D">
      <w:pPr>
        <w:jc w:val="both"/>
        <w:rPr>
          <w:rFonts w:ascii="Calibri" w:eastAsia="Calibri" w:hAnsi="Calibri" w:cs="Calibri"/>
          <w:b/>
          <w:sz w:val="22"/>
          <w:szCs w:val="22"/>
        </w:rPr>
      </w:pPr>
    </w:p>
    <w:p w14:paraId="00000094" w14:textId="77777777" w:rsidR="00E57F1D" w:rsidRDefault="005619F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CONTACT PERSON </w:t>
      </w:r>
    </w:p>
    <w:p w14:paraId="00000095"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 xml:space="preserve">If you have any questions regarding this market survey notice, please contact: Angela Di Nardo - Trade Analyst at Italian Trade Agency – New York Office - Email: </w:t>
      </w:r>
      <w:r>
        <w:rPr>
          <w:rFonts w:ascii="Roboto" w:eastAsia="Roboto" w:hAnsi="Roboto" w:cs="Roboto"/>
          <w:color w:val="222222"/>
          <w:sz w:val="21"/>
          <w:szCs w:val="21"/>
        </w:rPr>
        <w:t>a.dinardo@ice.it</w:t>
      </w:r>
    </w:p>
    <w:p w14:paraId="00000096" w14:textId="77777777" w:rsidR="00E57F1D" w:rsidRDefault="00E57F1D">
      <w:pPr>
        <w:jc w:val="both"/>
        <w:rPr>
          <w:rFonts w:ascii="Calibri" w:eastAsia="Calibri" w:hAnsi="Calibri" w:cs="Calibri"/>
          <w:sz w:val="22"/>
          <w:szCs w:val="22"/>
        </w:rPr>
      </w:pPr>
    </w:p>
    <w:p w14:paraId="00000097" w14:textId="77777777" w:rsidR="00E57F1D" w:rsidRDefault="00E57F1D">
      <w:pPr>
        <w:jc w:val="both"/>
        <w:rPr>
          <w:rFonts w:ascii="Calibri" w:eastAsia="Calibri" w:hAnsi="Calibri" w:cs="Calibri"/>
          <w:sz w:val="22"/>
          <w:szCs w:val="22"/>
        </w:rPr>
      </w:pPr>
    </w:p>
    <w:p w14:paraId="00000098" w14:textId="77777777" w:rsidR="00E57F1D" w:rsidRDefault="005619F0">
      <w:pPr>
        <w:jc w:val="both"/>
        <w:rPr>
          <w:rFonts w:ascii="Calibri" w:eastAsia="Calibri" w:hAnsi="Calibri" w:cs="Calibri"/>
          <w:sz w:val="22"/>
          <w:szCs w:val="22"/>
        </w:rPr>
      </w:pPr>
      <w:r>
        <w:rPr>
          <w:rFonts w:ascii="Calibri" w:eastAsia="Calibri" w:hAnsi="Calibri" w:cs="Calibri"/>
          <w:sz w:val="22"/>
          <w:szCs w:val="22"/>
        </w:rPr>
        <w:t>Cordially,</w:t>
      </w:r>
    </w:p>
    <w:p w14:paraId="00000099" w14:textId="77777777" w:rsidR="00E57F1D" w:rsidRDefault="00E57F1D">
      <w:pPr>
        <w:jc w:val="both"/>
        <w:rPr>
          <w:rFonts w:ascii="Calibri" w:eastAsia="Calibri" w:hAnsi="Calibri" w:cs="Calibri"/>
          <w:sz w:val="22"/>
          <w:szCs w:val="22"/>
        </w:rPr>
      </w:pPr>
    </w:p>
    <w:p w14:paraId="0000009A" w14:textId="77777777" w:rsidR="00E57F1D" w:rsidRDefault="00E57F1D">
      <w:pPr>
        <w:jc w:val="both"/>
        <w:rPr>
          <w:rFonts w:ascii="Calibri" w:eastAsia="Calibri" w:hAnsi="Calibri" w:cs="Calibri"/>
          <w:sz w:val="22"/>
          <w:szCs w:val="22"/>
        </w:rPr>
      </w:pPr>
    </w:p>
    <w:p w14:paraId="0000009B" w14:textId="77777777" w:rsidR="00E57F1D" w:rsidRDefault="005619F0">
      <w:pPr>
        <w:ind w:left="7" w:right="74"/>
        <w:rPr>
          <w:rFonts w:ascii="Calibri" w:eastAsia="Calibri" w:hAnsi="Calibri" w:cs="Calibri"/>
          <w:sz w:val="22"/>
          <w:szCs w:val="22"/>
        </w:rPr>
      </w:pPr>
      <w:r>
        <w:rPr>
          <w:rFonts w:ascii="Calibri" w:eastAsia="Calibri" w:hAnsi="Calibri" w:cs="Calibri"/>
          <w:sz w:val="22"/>
          <w:szCs w:val="22"/>
        </w:rPr>
        <w:t>Antonino Laspina</w:t>
      </w:r>
    </w:p>
    <w:p w14:paraId="0000009C" w14:textId="77777777" w:rsidR="00E57F1D" w:rsidRDefault="005619F0">
      <w:pPr>
        <w:ind w:left="7" w:right="74"/>
        <w:rPr>
          <w:rFonts w:ascii="Calibri" w:eastAsia="Calibri" w:hAnsi="Calibri" w:cs="Calibri"/>
          <w:sz w:val="22"/>
          <w:szCs w:val="22"/>
        </w:rPr>
      </w:pPr>
      <w:r>
        <w:rPr>
          <w:rFonts w:ascii="Calibri" w:eastAsia="Calibri" w:hAnsi="Calibri" w:cs="Calibri"/>
          <w:sz w:val="22"/>
          <w:szCs w:val="22"/>
        </w:rPr>
        <w:t>Trade Commissioner</w:t>
      </w:r>
    </w:p>
    <w:p w14:paraId="0000009D" w14:textId="77777777" w:rsidR="00E57F1D" w:rsidRDefault="005619F0">
      <w:pPr>
        <w:ind w:left="7" w:right="74"/>
        <w:rPr>
          <w:rFonts w:ascii="Calibri" w:eastAsia="Calibri" w:hAnsi="Calibri" w:cs="Calibri"/>
          <w:sz w:val="22"/>
          <w:szCs w:val="22"/>
        </w:rPr>
      </w:pPr>
      <w:r>
        <w:rPr>
          <w:rFonts w:ascii="Calibri" w:eastAsia="Calibri" w:hAnsi="Calibri" w:cs="Calibri"/>
          <w:sz w:val="22"/>
          <w:szCs w:val="22"/>
        </w:rPr>
        <w:t>Executive Director for the</w:t>
      </w:r>
      <w:r>
        <w:rPr>
          <w:rFonts w:ascii="Calibri" w:eastAsia="Calibri" w:hAnsi="Calibri" w:cs="Calibri"/>
          <w:sz w:val="22"/>
          <w:szCs w:val="22"/>
        </w:rPr>
        <w:t xml:space="preserve"> U.S.A.</w:t>
      </w:r>
    </w:p>
    <w:p w14:paraId="0000009E" w14:textId="5C687065" w:rsidR="002109A6" w:rsidRDefault="005619F0">
      <w:pPr>
        <w:ind w:left="7" w:right="74"/>
        <w:rPr>
          <w:rFonts w:ascii="Calibri" w:eastAsia="Calibri" w:hAnsi="Calibri" w:cs="Calibri"/>
          <w:sz w:val="22"/>
          <w:szCs w:val="22"/>
        </w:rPr>
      </w:pPr>
      <w:r>
        <w:rPr>
          <w:rFonts w:ascii="Calibri" w:eastAsia="Calibri" w:hAnsi="Calibri" w:cs="Calibri"/>
          <w:sz w:val="22"/>
          <w:szCs w:val="22"/>
        </w:rPr>
        <w:t>[SIGNED IN ORIGINAL]</w:t>
      </w:r>
    </w:p>
    <w:p w14:paraId="2DACCCAD" w14:textId="77777777" w:rsidR="002109A6" w:rsidRDefault="002109A6">
      <w:pPr>
        <w:rPr>
          <w:rFonts w:ascii="Calibri" w:eastAsia="Calibri" w:hAnsi="Calibri" w:cs="Calibri"/>
          <w:sz w:val="22"/>
          <w:szCs w:val="22"/>
        </w:rPr>
      </w:pPr>
      <w:r>
        <w:rPr>
          <w:rFonts w:ascii="Calibri" w:eastAsia="Calibri" w:hAnsi="Calibri" w:cs="Calibri"/>
          <w:sz w:val="22"/>
          <w:szCs w:val="22"/>
        </w:rPr>
        <w:br w:type="page"/>
      </w:r>
    </w:p>
    <w:p w14:paraId="4F4820FF" w14:textId="77777777" w:rsidR="002109A6" w:rsidRDefault="002109A6" w:rsidP="002109A6">
      <w:pPr>
        <w:spacing w:before="60"/>
        <w:ind w:right="90"/>
        <w:rPr>
          <w:rFonts w:ascii="Calibri" w:eastAsia="Calibri" w:hAnsi="Calibri" w:cs="Calibri"/>
          <w:b/>
          <w:color w:val="1155CC"/>
          <w:sz w:val="22"/>
          <w:szCs w:val="22"/>
        </w:rPr>
      </w:pPr>
      <w:r>
        <w:rPr>
          <w:rFonts w:ascii="Calibri" w:eastAsia="Calibri" w:hAnsi="Calibri" w:cs="Calibri"/>
          <w:b/>
          <w:color w:val="0070C0"/>
          <w:sz w:val="22"/>
          <w:szCs w:val="22"/>
          <w:u w:val="single"/>
        </w:rPr>
        <w:t>ANNEX 1 (one page)</w:t>
      </w:r>
      <w:r>
        <w:rPr>
          <w:rFonts w:ascii="Calibri" w:eastAsia="Calibri" w:hAnsi="Calibri" w:cs="Calibri"/>
          <w:b/>
          <w:color w:val="0070C0"/>
          <w:sz w:val="22"/>
          <w:szCs w:val="22"/>
        </w:rPr>
        <w:tab/>
      </w:r>
      <w:r>
        <w:rPr>
          <w:rFonts w:ascii="Calibri" w:eastAsia="Calibri" w:hAnsi="Calibri" w:cs="Calibri"/>
          <w:b/>
          <w:color w:val="0070C0"/>
          <w:sz w:val="22"/>
          <w:szCs w:val="22"/>
        </w:rPr>
        <w:tab/>
      </w:r>
      <w:r>
        <w:rPr>
          <w:rFonts w:ascii="Calibri" w:eastAsia="Calibri" w:hAnsi="Calibri" w:cs="Calibri"/>
          <w:b/>
          <w:color w:val="0070C0"/>
          <w:sz w:val="22"/>
          <w:szCs w:val="22"/>
        </w:rPr>
        <w:tab/>
      </w:r>
      <w:r>
        <w:rPr>
          <w:rFonts w:ascii="Calibri" w:eastAsia="Calibri" w:hAnsi="Calibri" w:cs="Calibri"/>
          <w:b/>
          <w:color w:val="0070C0"/>
          <w:sz w:val="22"/>
          <w:szCs w:val="22"/>
        </w:rPr>
        <w:tab/>
      </w:r>
      <w:r>
        <w:rPr>
          <w:rFonts w:ascii="Calibri" w:eastAsia="Calibri" w:hAnsi="Calibri" w:cs="Calibri"/>
          <w:b/>
          <w:color w:val="0070C0"/>
          <w:sz w:val="22"/>
          <w:szCs w:val="22"/>
        </w:rPr>
        <w:tab/>
      </w:r>
      <w:r>
        <w:rPr>
          <w:rFonts w:ascii="Calibri" w:eastAsia="Calibri" w:hAnsi="Calibri" w:cs="Calibri"/>
          <w:b/>
          <w:color w:val="1155CC"/>
          <w:sz w:val="22"/>
          <w:szCs w:val="22"/>
        </w:rPr>
        <w:t xml:space="preserve">To be sent by email to </w:t>
      </w:r>
    </w:p>
    <w:p w14:paraId="1D26ABAF" w14:textId="77777777" w:rsidR="002109A6" w:rsidRDefault="002109A6" w:rsidP="002109A6">
      <w:pPr>
        <w:spacing w:before="60"/>
        <w:ind w:left="4320" w:right="90" w:firstLine="720"/>
        <w:rPr>
          <w:rFonts w:ascii="Calibri" w:eastAsia="Calibri" w:hAnsi="Calibri" w:cs="Calibri"/>
          <w:b/>
          <w:color w:val="1155CC"/>
          <w:sz w:val="22"/>
          <w:szCs w:val="22"/>
          <w:u w:val="single"/>
        </w:rPr>
      </w:pPr>
      <w:r>
        <w:rPr>
          <w:rFonts w:ascii="Roboto" w:eastAsia="Roboto" w:hAnsi="Roboto" w:cs="Roboto"/>
          <w:b/>
          <w:color w:val="1155CC"/>
          <w:sz w:val="21"/>
          <w:szCs w:val="21"/>
          <w:highlight w:val="white"/>
        </w:rPr>
        <w:t>a.dinardo@ice.it</w:t>
      </w:r>
    </w:p>
    <w:p w14:paraId="6F951244" w14:textId="77777777" w:rsidR="002109A6" w:rsidRDefault="002109A6" w:rsidP="002109A6">
      <w:pPr>
        <w:spacing w:before="60"/>
        <w:ind w:right="90"/>
        <w:rPr>
          <w:rFonts w:ascii="Calibri" w:eastAsia="Calibri" w:hAnsi="Calibri" w:cs="Calibri"/>
          <w:b/>
          <w:sz w:val="4"/>
          <w:szCs w:val="4"/>
          <w:u w:val="single"/>
        </w:rPr>
      </w:pPr>
      <w:r>
        <w:rPr>
          <w:rFonts w:ascii="Calibri" w:eastAsia="Calibri" w:hAnsi="Calibri" w:cs="Calibri"/>
          <w:b/>
          <w:sz w:val="4"/>
          <w:szCs w:val="4"/>
          <w:u w:val="single"/>
        </w:rPr>
        <w:t xml:space="preserve"> </w:t>
      </w:r>
    </w:p>
    <w:p w14:paraId="44EAB5A9" w14:textId="77777777" w:rsidR="002109A6" w:rsidRDefault="002109A6" w:rsidP="002109A6">
      <w:pPr>
        <w:widowControl w:val="0"/>
        <w:pBdr>
          <w:top w:val="nil"/>
          <w:left w:val="nil"/>
          <w:bottom w:val="nil"/>
          <w:right w:val="nil"/>
          <w:between w:val="nil"/>
        </w:pBdr>
        <w:spacing w:before="55"/>
        <w:ind w:right="90"/>
        <w:rPr>
          <w:rFonts w:ascii="Calibri" w:eastAsia="Calibri" w:hAnsi="Calibri" w:cs="Calibri"/>
          <w:b/>
          <w:sz w:val="22"/>
          <w:szCs w:val="22"/>
        </w:rPr>
      </w:pPr>
    </w:p>
    <w:p w14:paraId="7B47F114" w14:textId="77777777" w:rsidR="002109A6" w:rsidRDefault="002109A6" w:rsidP="002109A6">
      <w:pPr>
        <w:pBdr>
          <w:top w:val="nil"/>
          <w:left w:val="nil"/>
          <w:bottom w:val="nil"/>
          <w:right w:val="nil"/>
          <w:between w:val="nil"/>
        </w:pBdr>
        <w:ind w:right="90"/>
        <w:jc w:val="center"/>
        <w:rPr>
          <w:rFonts w:ascii="Calibri" w:eastAsia="Calibri" w:hAnsi="Calibri" w:cs="Calibri"/>
          <w:b/>
          <w:sz w:val="26"/>
          <w:szCs w:val="26"/>
        </w:rPr>
      </w:pPr>
      <w:r>
        <w:rPr>
          <w:rFonts w:ascii="Calibri" w:eastAsia="Calibri" w:hAnsi="Calibri" w:cs="Calibri"/>
          <w:b/>
          <w:sz w:val="26"/>
          <w:szCs w:val="26"/>
        </w:rPr>
        <w:t xml:space="preserve">ECONOMIC OFFER </w:t>
      </w:r>
    </w:p>
    <w:p w14:paraId="11F8808F" w14:textId="77777777" w:rsidR="002109A6" w:rsidRDefault="002109A6" w:rsidP="002109A6">
      <w:pPr>
        <w:widowControl w:val="0"/>
        <w:pBdr>
          <w:top w:val="nil"/>
          <w:left w:val="nil"/>
          <w:bottom w:val="nil"/>
          <w:right w:val="nil"/>
          <w:between w:val="nil"/>
        </w:pBdr>
        <w:spacing w:before="55"/>
        <w:ind w:right="90"/>
        <w:rPr>
          <w:rFonts w:ascii="Calibri" w:eastAsia="Calibri" w:hAnsi="Calibri" w:cs="Calibri"/>
          <w:b/>
        </w:rPr>
      </w:pPr>
    </w:p>
    <w:p w14:paraId="05689DD5" w14:textId="77777777" w:rsidR="002109A6" w:rsidRDefault="002109A6" w:rsidP="002109A6">
      <w:pPr>
        <w:pBdr>
          <w:top w:val="nil"/>
          <w:left w:val="nil"/>
          <w:bottom w:val="nil"/>
          <w:right w:val="nil"/>
          <w:between w:val="nil"/>
        </w:pBdr>
        <w:ind w:left="144" w:right="86"/>
        <w:jc w:val="center"/>
        <w:rPr>
          <w:rFonts w:ascii="Calibri" w:eastAsia="Calibri" w:hAnsi="Calibri" w:cs="Calibri"/>
          <w:b/>
          <w:sz w:val="36"/>
          <w:szCs w:val="36"/>
          <w:vertAlign w:val="superscript"/>
        </w:rPr>
      </w:pPr>
      <w:r>
        <w:rPr>
          <w:rFonts w:ascii="Calibri" w:eastAsia="Calibri" w:hAnsi="Calibri" w:cs="Calibri"/>
          <w:b/>
        </w:rPr>
        <w:t>“</w:t>
      </w:r>
      <w:r>
        <w:rPr>
          <w:rFonts w:ascii="Calibri" w:eastAsia="Calibri" w:hAnsi="Calibri" w:cs="Calibri"/>
          <w:b/>
          <w:sz w:val="36"/>
          <w:szCs w:val="36"/>
          <w:vertAlign w:val="superscript"/>
        </w:rPr>
        <w:t xml:space="preserve">Service of Temporary Employment Agency – Payrolling service” </w:t>
      </w:r>
    </w:p>
    <w:p w14:paraId="197BAA7B" w14:textId="77777777" w:rsidR="002109A6" w:rsidRDefault="002109A6" w:rsidP="002109A6">
      <w:pPr>
        <w:pBdr>
          <w:top w:val="nil"/>
          <w:left w:val="nil"/>
          <w:bottom w:val="nil"/>
          <w:right w:val="nil"/>
          <w:between w:val="nil"/>
        </w:pBdr>
        <w:ind w:left="144" w:right="86"/>
        <w:jc w:val="center"/>
        <w:rPr>
          <w:rFonts w:ascii="Calibri" w:eastAsia="Calibri" w:hAnsi="Calibri" w:cs="Calibri"/>
          <w:b/>
          <w:sz w:val="36"/>
          <w:szCs w:val="36"/>
          <w:vertAlign w:val="superscript"/>
        </w:rPr>
      </w:pPr>
      <w:r>
        <w:rPr>
          <w:rFonts w:ascii="Calibri" w:eastAsia="Calibri" w:hAnsi="Calibri" w:cs="Calibri"/>
          <w:b/>
          <w:sz w:val="36"/>
          <w:szCs w:val="36"/>
          <w:vertAlign w:val="superscript"/>
        </w:rPr>
        <w:t xml:space="preserve">pursuant to art. 7 paragraph 2 letter. a) of Ministerial Decree 192/2017 </w:t>
      </w:r>
    </w:p>
    <w:p w14:paraId="3847E9B4" w14:textId="77777777" w:rsidR="002109A6" w:rsidRDefault="002109A6" w:rsidP="002109A6">
      <w:pPr>
        <w:pBdr>
          <w:top w:val="nil"/>
          <w:left w:val="nil"/>
          <w:bottom w:val="nil"/>
          <w:right w:val="nil"/>
          <w:between w:val="nil"/>
        </w:pBdr>
        <w:spacing w:line="256" w:lineRule="auto"/>
        <w:ind w:right="90"/>
        <w:jc w:val="center"/>
        <w:rPr>
          <w:rFonts w:ascii="Calibri" w:eastAsia="Calibri" w:hAnsi="Calibri" w:cs="Calibri"/>
          <w:b/>
          <w:sz w:val="36"/>
          <w:szCs w:val="36"/>
          <w:vertAlign w:val="superscript"/>
        </w:rPr>
      </w:pPr>
      <w:r>
        <w:rPr>
          <w:rFonts w:ascii="Calibri" w:eastAsia="Calibri" w:hAnsi="Calibri" w:cs="Calibri"/>
          <w:b/>
          <w:sz w:val="36"/>
          <w:szCs w:val="36"/>
          <w:vertAlign w:val="superscript"/>
        </w:rPr>
        <w:t>_______________</w:t>
      </w:r>
    </w:p>
    <w:p w14:paraId="39DD80FF" w14:textId="77777777" w:rsidR="002109A6" w:rsidRDefault="002109A6" w:rsidP="002109A6">
      <w:pPr>
        <w:numPr>
          <w:ilvl w:val="0"/>
          <w:numId w:val="7"/>
        </w:numPr>
        <w:pBdr>
          <w:top w:val="nil"/>
          <w:left w:val="nil"/>
          <w:bottom w:val="nil"/>
          <w:right w:val="nil"/>
          <w:between w:val="nil"/>
        </w:pBdr>
        <w:spacing w:before="60"/>
        <w:ind w:right="9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To be duly filled in (in number and letters), dated, signed by the legal representative of the </w:t>
      </w:r>
      <w:proofErr w:type="gramStart"/>
      <w:r>
        <w:rPr>
          <w:rFonts w:ascii="Calibri" w:eastAsia="Calibri" w:hAnsi="Calibri" w:cs="Calibri"/>
          <w:b/>
          <w:color w:val="000000"/>
          <w:sz w:val="22"/>
          <w:szCs w:val="22"/>
        </w:rPr>
        <w:t>company</w:t>
      </w:r>
      <w:proofErr w:type="gramEnd"/>
      <w:r>
        <w:rPr>
          <w:rFonts w:ascii="Calibri" w:eastAsia="Calibri" w:hAnsi="Calibri" w:cs="Calibri"/>
          <w:b/>
          <w:color w:val="000000"/>
          <w:sz w:val="22"/>
          <w:szCs w:val="22"/>
        </w:rPr>
        <w:t xml:space="preserve"> and send with a photocopy of the signer's valid ID (State issued driver’s license or ID or Passport</w:t>
      </w:r>
      <w:r>
        <w:rPr>
          <w:rFonts w:ascii="Calibri" w:eastAsia="Calibri" w:hAnsi="Calibri" w:cs="Calibri"/>
          <w:b/>
          <w:color w:val="000000"/>
          <w:sz w:val="22"/>
          <w:szCs w:val="22"/>
          <w:u w:val="single"/>
        </w:rPr>
        <w:t>)</w:t>
      </w:r>
      <w:r>
        <w:rPr>
          <w:rFonts w:ascii="Calibri" w:eastAsia="Calibri" w:hAnsi="Calibri" w:cs="Calibri"/>
          <w:b/>
          <w:color w:val="000000"/>
          <w:sz w:val="22"/>
          <w:szCs w:val="22"/>
        </w:rPr>
        <w:t>.</w:t>
      </w:r>
    </w:p>
    <w:p w14:paraId="01AA91FA" w14:textId="77777777" w:rsidR="002109A6" w:rsidRDefault="002109A6" w:rsidP="002109A6">
      <w:pPr>
        <w:numPr>
          <w:ilvl w:val="0"/>
          <w:numId w:val="7"/>
        </w:numPr>
        <w:pBdr>
          <w:top w:val="nil"/>
          <w:left w:val="nil"/>
          <w:bottom w:val="nil"/>
          <w:right w:val="nil"/>
          <w:between w:val="nil"/>
        </w:pBdr>
        <w:ind w:right="90"/>
        <w:jc w:val="both"/>
        <w:rPr>
          <w:rFonts w:ascii="Calibri" w:eastAsia="Calibri" w:hAnsi="Calibri" w:cs="Calibri"/>
          <w:b/>
          <w:color w:val="000000"/>
          <w:sz w:val="22"/>
          <w:szCs w:val="22"/>
        </w:rPr>
      </w:pPr>
      <w:r>
        <w:rPr>
          <w:rFonts w:ascii="Calibri" w:eastAsia="Calibri" w:hAnsi="Calibri" w:cs="Calibri"/>
          <w:b/>
          <w:color w:val="000000"/>
          <w:sz w:val="22"/>
          <w:szCs w:val="22"/>
        </w:rPr>
        <w:t>Multiple offers will not be considered.</w:t>
      </w:r>
    </w:p>
    <w:p w14:paraId="07AEE769" w14:textId="77777777" w:rsidR="002109A6" w:rsidRDefault="002109A6" w:rsidP="002109A6">
      <w:pPr>
        <w:pBdr>
          <w:top w:val="nil"/>
          <w:left w:val="nil"/>
          <w:bottom w:val="nil"/>
          <w:right w:val="nil"/>
          <w:between w:val="nil"/>
        </w:pBdr>
        <w:ind w:right="90"/>
        <w:rPr>
          <w:rFonts w:ascii="Calibri" w:eastAsia="Calibri" w:hAnsi="Calibri" w:cs="Calibri"/>
          <w:b/>
          <w:sz w:val="22"/>
          <w:szCs w:val="22"/>
        </w:rPr>
      </w:pPr>
    </w:p>
    <w:p w14:paraId="5BF0547A" w14:textId="77777777" w:rsidR="002109A6" w:rsidRDefault="002109A6" w:rsidP="002109A6">
      <w:pPr>
        <w:widowControl w:val="0"/>
        <w:pBdr>
          <w:top w:val="nil"/>
          <w:left w:val="nil"/>
          <w:bottom w:val="nil"/>
          <w:right w:val="nil"/>
          <w:between w:val="nil"/>
        </w:pBdr>
        <w:spacing w:line="285" w:lineRule="auto"/>
        <w:ind w:right="90"/>
        <w:jc w:val="center"/>
        <w:rPr>
          <w:rFonts w:ascii="Calibri" w:eastAsia="Calibri" w:hAnsi="Calibri" w:cs="Calibri"/>
          <w:b/>
          <w:sz w:val="22"/>
          <w:szCs w:val="22"/>
        </w:rPr>
      </w:pPr>
      <w:r>
        <w:rPr>
          <w:rFonts w:ascii="Calibri" w:eastAsia="Calibri" w:hAnsi="Calibri" w:cs="Calibri"/>
          <w:sz w:val="22"/>
          <w:szCs w:val="22"/>
        </w:rPr>
        <w:t xml:space="preserve">Enter your economic offer in the box below </w:t>
      </w:r>
      <w:r>
        <w:rPr>
          <w:rFonts w:ascii="Calibri" w:eastAsia="Calibri" w:hAnsi="Calibri" w:cs="Calibri"/>
          <w:b/>
          <w:sz w:val="22"/>
          <w:szCs w:val="22"/>
        </w:rPr>
        <w:t>(in number and letters)</w:t>
      </w:r>
    </w:p>
    <w:tbl>
      <w:tblPr>
        <w:tblW w:w="9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4207"/>
      </w:tblGrid>
      <w:tr w:rsidR="002109A6" w14:paraId="77AD72CC" w14:textId="77777777" w:rsidTr="00D9046F">
        <w:trPr>
          <w:trHeight w:val="1270"/>
        </w:trPr>
        <w:tc>
          <w:tcPr>
            <w:tcW w:w="4878" w:type="dxa"/>
            <w:shd w:val="clear" w:color="auto" w:fill="auto"/>
          </w:tcPr>
          <w:p w14:paraId="2DE5B909" w14:textId="77777777" w:rsidR="002109A6" w:rsidRDefault="002109A6" w:rsidP="00D9046F">
            <w:pPr>
              <w:widowControl w:val="0"/>
              <w:pBdr>
                <w:top w:val="nil"/>
                <w:left w:val="nil"/>
                <w:bottom w:val="nil"/>
                <w:right w:val="nil"/>
                <w:between w:val="nil"/>
              </w:pBdr>
              <w:spacing w:before="55"/>
              <w:ind w:right="90"/>
              <w:rPr>
                <w:b/>
                <w:sz w:val="22"/>
                <w:szCs w:val="22"/>
              </w:rPr>
            </w:pPr>
            <w:r>
              <w:rPr>
                <w:rFonts w:ascii="Calibri" w:eastAsia="Calibri" w:hAnsi="Calibri" w:cs="Calibri"/>
                <w:b/>
                <w:color w:val="000000"/>
                <w:sz w:val="22"/>
                <w:szCs w:val="22"/>
              </w:rPr>
              <w:t xml:space="preserve">Mark-up in % / hour for staff </w:t>
            </w:r>
            <w:r>
              <w:rPr>
                <w:rFonts w:ascii="Calibri" w:eastAsia="Calibri" w:hAnsi="Calibri" w:cs="Calibri"/>
                <w:b/>
                <w:sz w:val="22"/>
                <w:szCs w:val="22"/>
              </w:rPr>
              <w:t>payrolling service:</w:t>
            </w:r>
          </w:p>
          <w:p w14:paraId="60F847F6" w14:textId="77777777" w:rsidR="002109A6" w:rsidRDefault="002109A6" w:rsidP="002109A6">
            <w:pPr>
              <w:widowControl w:val="0"/>
              <w:numPr>
                <w:ilvl w:val="0"/>
                <w:numId w:val="6"/>
              </w:numPr>
              <w:pBdr>
                <w:top w:val="nil"/>
                <w:left w:val="nil"/>
                <w:bottom w:val="nil"/>
                <w:right w:val="nil"/>
                <w:between w:val="nil"/>
              </w:pBdr>
              <w:spacing w:before="55"/>
              <w:ind w:right="90"/>
              <w:rPr>
                <w:b/>
                <w:color w:val="000000"/>
                <w:sz w:val="22"/>
                <w:szCs w:val="22"/>
              </w:rPr>
            </w:pPr>
            <w:r>
              <w:rPr>
                <w:rFonts w:ascii="Calibri" w:eastAsia="Calibri" w:hAnsi="Calibri" w:cs="Calibri"/>
                <w:b/>
                <w:color w:val="000000"/>
                <w:sz w:val="22"/>
                <w:szCs w:val="22"/>
              </w:rPr>
              <w:t>n. 1 Temporary</w:t>
            </w:r>
            <w:r>
              <w:rPr>
                <w:b/>
                <w:sz w:val="22"/>
                <w:szCs w:val="22"/>
              </w:rPr>
              <w:t xml:space="preserve"> Administrative Assistant</w:t>
            </w:r>
          </w:p>
          <w:p w14:paraId="2FEDA353" w14:textId="77777777" w:rsidR="002109A6" w:rsidRDefault="002109A6" w:rsidP="00D9046F">
            <w:pPr>
              <w:widowControl w:val="0"/>
              <w:pBdr>
                <w:top w:val="nil"/>
                <w:left w:val="nil"/>
                <w:bottom w:val="nil"/>
                <w:right w:val="nil"/>
                <w:between w:val="nil"/>
              </w:pBdr>
              <w:spacing w:line="227" w:lineRule="auto"/>
              <w:ind w:right="90"/>
              <w:jc w:val="both"/>
              <w:rPr>
                <w:color w:val="000000"/>
                <w:sz w:val="22"/>
                <w:szCs w:val="22"/>
              </w:rPr>
            </w:pPr>
          </w:p>
          <w:p w14:paraId="4A9F83C3" w14:textId="77777777" w:rsidR="002109A6" w:rsidRDefault="002109A6" w:rsidP="00D9046F">
            <w:pPr>
              <w:widowControl w:val="0"/>
              <w:pBdr>
                <w:top w:val="nil"/>
                <w:left w:val="nil"/>
                <w:bottom w:val="nil"/>
                <w:right w:val="nil"/>
                <w:between w:val="nil"/>
              </w:pBdr>
              <w:spacing w:line="227" w:lineRule="auto"/>
              <w:ind w:right="90"/>
              <w:jc w:val="both"/>
              <w:rPr>
                <w:b/>
                <w:color w:val="000000"/>
                <w:sz w:val="22"/>
                <w:szCs w:val="22"/>
                <w:u w:val="single"/>
              </w:rPr>
            </w:pPr>
            <w:r>
              <w:rPr>
                <w:rFonts w:ascii="Calibri" w:eastAsia="Calibri" w:hAnsi="Calibri" w:cs="Calibri"/>
                <w:b/>
                <w:color w:val="000000"/>
                <w:sz w:val="22"/>
                <w:szCs w:val="22"/>
                <w:u w:val="single"/>
              </w:rPr>
              <w:t>Only one Mark-Up for the position shall be applied on top of the Gross Salary, which shall include:</w:t>
            </w:r>
          </w:p>
          <w:p w14:paraId="648EBD29" w14:textId="77777777" w:rsidR="002109A6" w:rsidRDefault="002109A6" w:rsidP="002109A6">
            <w:pPr>
              <w:widowControl w:val="0"/>
              <w:numPr>
                <w:ilvl w:val="0"/>
                <w:numId w:val="8"/>
              </w:numPr>
              <w:pBdr>
                <w:top w:val="nil"/>
                <w:left w:val="nil"/>
                <w:bottom w:val="nil"/>
                <w:right w:val="nil"/>
                <w:between w:val="nil"/>
              </w:pBdr>
              <w:spacing w:line="227" w:lineRule="auto"/>
              <w:ind w:right="90"/>
              <w:jc w:val="both"/>
              <w:rPr>
                <w:b/>
                <w:color w:val="000000"/>
                <w:sz w:val="22"/>
                <w:szCs w:val="22"/>
              </w:rPr>
            </w:pPr>
            <w:r>
              <w:rPr>
                <w:rFonts w:ascii="Calibri" w:eastAsia="Calibri" w:hAnsi="Calibri" w:cs="Calibri"/>
                <w:b/>
                <w:color w:val="000000"/>
                <w:sz w:val="22"/>
                <w:szCs w:val="22"/>
              </w:rPr>
              <w:t>Federal Income Tax Withhold</w:t>
            </w:r>
          </w:p>
          <w:p w14:paraId="52FBA842" w14:textId="77777777" w:rsidR="002109A6" w:rsidRDefault="002109A6" w:rsidP="002109A6">
            <w:pPr>
              <w:widowControl w:val="0"/>
              <w:numPr>
                <w:ilvl w:val="0"/>
                <w:numId w:val="8"/>
              </w:numPr>
              <w:pBdr>
                <w:top w:val="nil"/>
                <w:left w:val="nil"/>
                <w:bottom w:val="nil"/>
                <w:right w:val="nil"/>
                <w:between w:val="nil"/>
              </w:pBdr>
              <w:spacing w:line="227" w:lineRule="auto"/>
              <w:ind w:right="90"/>
              <w:jc w:val="both"/>
              <w:rPr>
                <w:b/>
                <w:color w:val="000000"/>
                <w:sz w:val="22"/>
                <w:szCs w:val="22"/>
              </w:rPr>
            </w:pPr>
            <w:r>
              <w:rPr>
                <w:rFonts w:ascii="Calibri" w:eastAsia="Calibri" w:hAnsi="Calibri" w:cs="Calibri"/>
                <w:b/>
                <w:color w:val="000000"/>
                <w:sz w:val="22"/>
                <w:szCs w:val="22"/>
              </w:rPr>
              <w:t>New York State Income Tax</w:t>
            </w:r>
          </w:p>
          <w:p w14:paraId="1B72C811" w14:textId="77777777" w:rsidR="002109A6" w:rsidRDefault="002109A6" w:rsidP="002109A6">
            <w:pPr>
              <w:widowControl w:val="0"/>
              <w:numPr>
                <w:ilvl w:val="0"/>
                <w:numId w:val="8"/>
              </w:numPr>
              <w:pBdr>
                <w:top w:val="nil"/>
                <w:left w:val="nil"/>
                <w:bottom w:val="nil"/>
                <w:right w:val="nil"/>
                <w:between w:val="nil"/>
              </w:pBdr>
              <w:spacing w:line="227" w:lineRule="auto"/>
              <w:ind w:right="90"/>
              <w:jc w:val="both"/>
              <w:rPr>
                <w:b/>
                <w:color w:val="000000"/>
                <w:sz w:val="22"/>
                <w:szCs w:val="22"/>
              </w:rPr>
            </w:pPr>
            <w:r>
              <w:rPr>
                <w:rFonts w:ascii="Calibri" w:eastAsia="Calibri" w:hAnsi="Calibri" w:cs="Calibri"/>
                <w:b/>
                <w:color w:val="000000"/>
                <w:sz w:val="22"/>
                <w:szCs w:val="22"/>
              </w:rPr>
              <w:t>Social Security</w:t>
            </w:r>
          </w:p>
          <w:p w14:paraId="1D71F0B8" w14:textId="77777777" w:rsidR="002109A6" w:rsidRDefault="002109A6" w:rsidP="002109A6">
            <w:pPr>
              <w:widowControl w:val="0"/>
              <w:numPr>
                <w:ilvl w:val="0"/>
                <w:numId w:val="8"/>
              </w:numPr>
              <w:pBdr>
                <w:top w:val="nil"/>
                <w:left w:val="nil"/>
                <w:bottom w:val="nil"/>
                <w:right w:val="nil"/>
                <w:between w:val="nil"/>
              </w:pBdr>
              <w:spacing w:after="211" w:line="227" w:lineRule="auto"/>
              <w:ind w:right="90"/>
              <w:jc w:val="both"/>
              <w:rPr>
                <w:color w:val="000000"/>
                <w:sz w:val="22"/>
                <w:szCs w:val="22"/>
              </w:rPr>
            </w:pPr>
            <w:r>
              <w:rPr>
                <w:rFonts w:ascii="Calibri" w:eastAsia="Calibri" w:hAnsi="Calibri" w:cs="Calibri"/>
                <w:b/>
                <w:color w:val="000000"/>
                <w:sz w:val="22"/>
                <w:szCs w:val="22"/>
              </w:rPr>
              <w:t>New York State Disability Insurance</w:t>
            </w:r>
            <w:r>
              <w:rPr>
                <w:rFonts w:ascii="Calibri" w:eastAsia="Calibri" w:hAnsi="Calibri" w:cs="Calibri"/>
                <w:color w:val="000000"/>
                <w:sz w:val="22"/>
                <w:szCs w:val="22"/>
              </w:rPr>
              <w:t xml:space="preserve"> </w:t>
            </w:r>
          </w:p>
        </w:tc>
        <w:tc>
          <w:tcPr>
            <w:tcW w:w="4207" w:type="dxa"/>
            <w:shd w:val="clear" w:color="auto" w:fill="auto"/>
          </w:tcPr>
          <w:p w14:paraId="372C93B1" w14:textId="77777777" w:rsidR="002109A6" w:rsidRDefault="002109A6" w:rsidP="00D9046F">
            <w:pPr>
              <w:widowControl w:val="0"/>
              <w:pBdr>
                <w:top w:val="nil"/>
                <w:left w:val="nil"/>
                <w:bottom w:val="nil"/>
                <w:right w:val="nil"/>
                <w:between w:val="nil"/>
              </w:pBdr>
              <w:spacing w:line="285" w:lineRule="auto"/>
              <w:ind w:right="90"/>
              <w:rPr>
                <w:sz w:val="22"/>
                <w:szCs w:val="22"/>
              </w:rPr>
            </w:pPr>
          </w:p>
          <w:p w14:paraId="442AC6C4" w14:textId="77777777" w:rsidR="002109A6" w:rsidRDefault="002109A6" w:rsidP="00D9046F">
            <w:pPr>
              <w:widowControl w:val="0"/>
              <w:pBdr>
                <w:top w:val="nil"/>
                <w:left w:val="nil"/>
                <w:bottom w:val="nil"/>
                <w:right w:val="nil"/>
                <w:between w:val="nil"/>
              </w:pBdr>
              <w:spacing w:line="285" w:lineRule="auto"/>
              <w:ind w:right="90"/>
              <w:rPr>
                <w:sz w:val="22"/>
                <w:szCs w:val="22"/>
              </w:rPr>
            </w:pPr>
            <w:r>
              <w:rPr>
                <w:rFonts w:ascii="Calibri" w:eastAsia="Calibri" w:hAnsi="Calibri" w:cs="Calibri"/>
                <w:sz w:val="22"/>
                <w:szCs w:val="22"/>
              </w:rPr>
              <w:t xml:space="preserve">Numbers: </w:t>
            </w:r>
          </w:p>
          <w:p w14:paraId="38182266" w14:textId="77777777" w:rsidR="002109A6" w:rsidRDefault="002109A6" w:rsidP="00D9046F">
            <w:pPr>
              <w:widowControl w:val="0"/>
              <w:pBdr>
                <w:top w:val="nil"/>
                <w:left w:val="nil"/>
                <w:bottom w:val="nil"/>
                <w:right w:val="nil"/>
                <w:between w:val="nil"/>
              </w:pBdr>
              <w:spacing w:line="285" w:lineRule="auto"/>
              <w:ind w:right="90"/>
              <w:rPr>
                <w:sz w:val="22"/>
                <w:szCs w:val="22"/>
              </w:rPr>
            </w:pPr>
            <w:r>
              <w:rPr>
                <w:rFonts w:ascii="Calibri" w:eastAsia="Calibri" w:hAnsi="Calibri" w:cs="Calibri"/>
                <w:sz w:val="22"/>
                <w:szCs w:val="22"/>
              </w:rPr>
              <w:t>% (…………….)</w:t>
            </w:r>
          </w:p>
          <w:p w14:paraId="10EC6AB0" w14:textId="77777777" w:rsidR="002109A6" w:rsidRDefault="002109A6" w:rsidP="00D9046F">
            <w:pPr>
              <w:widowControl w:val="0"/>
              <w:pBdr>
                <w:top w:val="nil"/>
                <w:left w:val="nil"/>
                <w:bottom w:val="nil"/>
                <w:right w:val="nil"/>
                <w:between w:val="nil"/>
              </w:pBdr>
              <w:spacing w:line="285" w:lineRule="auto"/>
              <w:ind w:right="90"/>
              <w:rPr>
                <w:sz w:val="22"/>
                <w:szCs w:val="22"/>
              </w:rPr>
            </w:pPr>
          </w:p>
          <w:p w14:paraId="58C5AE4A" w14:textId="77777777" w:rsidR="002109A6" w:rsidRDefault="002109A6" w:rsidP="00D9046F">
            <w:pPr>
              <w:widowControl w:val="0"/>
              <w:pBdr>
                <w:top w:val="nil"/>
                <w:left w:val="nil"/>
                <w:bottom w:val="nil"/>
                <w:right w:val="nil"/>
                <w:between w:val="nil"/>
              </w:pBdr>
              <w:spacing w:line="285" w:lineRule="auto"/>
              <w:ind w:right="90"/>
              <w:rPr>
                <w:sz w:val="22"/>
                <w:szCs w:val="22"/>
              </w:rPr>
            </w:pPr>
            <w:r>
              <w:rPr>
                <w:rFonts w:ascii="Calibri" w:eastAsia="Calibri" w:hAnsi="Calibri" w:cs="Calibri"/>
                <w:sz w:val="22"/>
                <w:szCs w:val="22"/>
              </w:rPr>
              <w:t>Letters:</w:t>
            </w:r>
          </w:p>
          <w:p w14:paraId="32BC2A3F" w14:textId="77777777" w:rsidR="002109A6" w:rsidRDefault="002109A6" w:rsidP="00D9046F">
            <w:pPr>
              <w:widowControl w:val="0"/>
              <w:pBdr>
                <w:top w:val="nil"/>
                <w:left w:val="nil"/>
                <w:bottom w:val="nil"/>
                <w:right w:val="nil"/>
                <w:between w:val="nil"/>
              </w:pBdr>
              <w:spacing w:line="285" w:lineRule="auto"/>
              <w:ind w:right="90"/>
              <w:rPr>
                <w:sz w:val="22"/>
                <w:szCs w:val="22"/>
              </w:rPr>
            </w:pPr>
            <w:r>
              <w:rPr>
                <w:rFonts w:ascii="Calibri" w:eastAsia="Calibri" w:hAnsi="Calibri" w:cs="Calibri"/>
                <w:sz w:val="22"/>
                <w:szCs w:val="22"/>
              </w:rPr>
              <w:t>% (…………......………………………)</w:t>
            </w:r>
          </w:p>
        </w:tc>
      </w:tr>
    </w:tbl>
    <w:p w14:paraId="5419F9FD"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sz w:val="22"/>
          <w:szCs w:val="22"/>
        </w:rPr>
      </w:pPr>
    </w:p>
    <w:p w14:paraId="03983EBF"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Signature           __________________________</w:t>
      </w:r>
      <w:r>
        <w:rPr>
          <w:rFonts w:ascii="Calibri" w:eastAsia="Calibri" w:hAnsi="Calibri" w:cs="Calibri"/>
          <w:sz w:val="20"/>
          <w:szCs w:val="20"/>
        </w:rPr>
        <w:tab/>
      </w:r>
    </w:p>
    <w:p w14:paraId="02ABE514"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sz w:val="20"/>
          <w:szCs w:val="20"/>
        </w:rPr>
      </w:pPr>
    </w:p>
    <w:p w14:paraId="177FF2E1"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Company name __________________________</w:t>
      </w:r>
    </w:p>
    <w:p w14:paraId="22956793"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sz w:val="20"/>
          <w:szCs w:val="20"/>
        </w:rPr>
      </w:pPr>
    </w:p>
    <w:p w14:paraId="58B347F8"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Name/Print        ___________________________</w:t>
      </w:r>
    </w:p>
    <w:p w14:paraId="70DCDF90"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sz w:val="20"/>
          <w:szCs w:val="20"/>
        </w:rPr>
      </w:pPr>
    </w:p>
    <w:p w14:paraId="64799BC9"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Title                   ___________________________</w:t>
      </w:r>
    </w:p>
    <w:p w14:paraId="285A4D41"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sz w:val="20"/>
          <w:szCs w:val="20"/>
        </w:rPr>
      </w:pPr>
    </w:p>
    <w:p w14:paraId="2B528B49"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color w:val="000000"/>
          <w:sz w:val="20"/>
          <w:szCs w:val="20"/>
        </w:rPr>
      </w:pPr>
      <w:r>
        <w:rPr>
          <w:rFonts w:ascii="Calibri" w:eastAsia="Calibri" w:hAnsi="Calibri" w:cs="Calibri"/>
          <w:sz w:val="20"/>
          <w:szCs w:val="20"/>
        </w:rPr>
        <w:t>Date                  __________________</w:t>
      </w:r>
      <w:r>
        <w:rPr>
          <w:rFonts w:ascii="Calibri" w:eastAsia="Calibri" w:hAnsi="Calibri" w:cs="Calibri"/>
          <w:color w:val="000000"/>
          <w:sz w:val="20"/>
          <w:szCs w:val="20"/>
        </w:rPr>
        <w:t>_________</w:t>
      </w:r>
    </w:p>
    <w:p w14:paraId="18B62CBD" w14:textId="77777777" w:rsidR="002109A6" w:rsidRDefault="002109A6" w:rsidP="002109A6">
      <w:pPr>
        <w:pBdr>
          <w:top w:val="nil"/>
          <w:left w:val="nil"/>
          <w:bottom w:val="nil"/>
          <w:right w:val="nil"/>
          <w:between w:val="nil"/>
        </w:pBdr>
        <w:tabs>
          <w:tab w:val="left" w:pos="3990"/>
        </w:tabs>
        <w:ind w:right="90"/>
        <w:rPr>
          <w:rFonts w:ascii="Calibri" w:eastAsia="Calibri" w:hAnsi="Calibri" w:cs="Calibri"/>
          <w:b/>
          <w:color w:val="0000FF"/>
          <w:sz w:val="22"/>
          <w:szCs w:val="22"/>
        </w:rPr>
      </w:pPr>
    </w:p>
    <w:p w14:paraId="1FDF1180" w14:textId="77777777" w:rsidR="002109A6" w:rsidRDefault="002109A6" w:rsidP="002109A6">
      <w:pPr>
        <w:pBdr>
          <w:top w:val="nil"/>
          <w:left w:val="nil"/>
          <w:bottom w:val="nil"/>
          <w:right w:val="nil"/>
          <w:between w:val="nil"/>
        </w:pBdr>
        <w:spacing w:before="60"/>
        <w:ind w:left="40"/>
        <w:jc w:val="both"/>
        <w:rPr>
          <w:rFonts w:ascii="Calibri" w:eastAsia="Calibri" w:hAnsi="Calibri" w:cs="Calibri"/>
          <w:color w:val="000000"/>
          <w:sz w:val="18"/>
          <w:szCs w:val="18"/>
        </w:rPr>
      </w:pPr>
      <w:r>
        <w:rPr>
          <w:rFonts w:ascii="Calibri" w:eastAsia="Calibri" w:hAnsi="Calibri" w:cs="Calibri"/>
          <w:b/>
          <w:color w:val="000000"/>
          <w:sz w:val="18"/>
          <w:szCs w:val="18"/>
        </w:rPr>
        <w:t xml:space="preserve">Personal data processing in accordance with Regulation (EU) 679/2016. </w:t>
      </w:r>
      <w:r>
        <w:rPr>
          <w:rFonts w:ascii="Calibri" w:eastAsia="Calibri" w:hAnsi="Calibri" w:cs="Calibri"/>
          <w:i/>
          <w:color w:val="000000"/>
          <w:sz w:val="18"/>
          <w:szCs w:val="18"/>
        </w:rPr>
        <w:t xml:space="preserve">Your personal data are processed by automated means for institutional, </w:t>
      </w:r>
      <w:proofErr w:type="gramStart"/>
      <w:r>
        <w:rPr>
          <w:rFonts w:ascii="Calibri" w:eastAsia="Calibri" w:hAnsi="Calibri" w:cs="Calibri"/>
          <w:i/>
          <w:color w:val="000000"/>
          <w:sz w:val="18"/>
          <w:szCs w:val="18"/>
        </w:rPr>
        <w:t>administrative</w:t>
      </w:r>
      <w:proofErr w:type="gramEnd"/>
      <w:r>
        <w:rPr>
          <w:rFonts w:ascii="Calibri" w:eastAsia="Calibri" w:hAnsi="Calibri" w:cs="Calibri"/>
          <w:i/>
          <w:color w:val="000000"/>
          <w:sz w:val="18"/>
          <w:szCs w:val="18"/>
        </w:rPr>
        <w:t xml:space="preserve"> and accounting purposes. The Italian Trade Agency is the data controller. For further information regarding your personal data processing, please visit the following page on ITA website: </w:t>
      </w:r>
      <w:hyperlink r:id="rId17">
        <w:r>
          <w:rPr>
            <w:rFonts w:ascii="Calibri" w:eastAsia="Calibri" w:hAnsi="Calibri" w:cs="Calibri"/>
            <w:i/>
            <w:color w:val="0000FF"/>
            <w:sz w:val="18"/>
            <w:szCs w:val="18"/>
            <w:u w:val="single"/>
          </w:rPr>
          <w:t>https://www.ice.it/en/privacy</w:t>
        </w:r>
      </w:hyperlink>
    </w:p>
    <w:p w14:paraId="60920220" w14:textId="77777777" w:rsidR="00E57F1D" w:rsidRDefault="00E57F1D" w:rsidP="002109A6">
      <w:pPr>
        <w:ind w:left="7" w:right="74"/>
        <w:rPr>
          <w:rFonts w:ascii="Calibri" w:eastAsia="Calibri" w:hAnsi="Calibri" w:cs="Calibri"/>
          <w:sz w:val="22"/>
          <w:szCs w:val="22"/>
        </w:rPr>
      </w:pPr>
    </w:p>
    <w:sectPr w:rsidR="00E57F1D">
      <w:headerReference w:type="even" r:id="rId18"/>
      <w:headerReference w:type="default" r:id="rId19"/>
      <w:footerReference w:type="default" r:id="rId20"/>
      <w:headerReference w:type="first" r:id="rId21"/>
      <w:footerReference w:type="first" r:id="rId22"/>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7219" w14:textId="77777777" w:rsidR="005619F0" w:rsidRDefault="005619F0">
      <w:r>
        <w:separator/>
      </w:r>
    </w:p>
  </w:endnote>
  <w:endnote w:type="continuationSeparator" w:id="0">
    <w:p w14:paraId="1B24C03B" w14:textId="77777777" w:rsidR="005619F0" w:rsidRDefault="0056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Roboto">
    <w:panose1 w:val="00000000000000000000"/>
    <w:charset w:val="00"/>
    <w:family w:val="auto"/>
    <w:pitch w:val="variable"/>
    <w:sig w:usb0="E00002EF" w:usb1="5800205B" w:usb2="14A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571675"/>
      <w:docPartObj>
        <w:docPartGallery w:val="Page Numbers (Bottom of Page)"/>
        <w:docPartUnique/>
      </w:docPartObj>
    </w:sdtPr>
    <w:sdtEndPr>
      <w:rPr>
        <w:noProof/>
      </w:rPr>
    </w:sdtEndPr>
    <w:sdtContent>
      <w:p w14:paraId="3B85283B" w14:textId="0A089E7D" w:rsidR="002109A6" w:rsidRDefault="002109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B2" w14:textId="77777777" w:rsidR="00E57F1D" w:rsidRDefault="00E57F1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7777777" w:rsidR="00E57F1D" w:rsidRDefault="00E57F1D">
    <w:pPr>
      <w:pBdr>
        <w:top w:val="nil"/>
        <w:left w:val="nil"/>
        <w:bottom w:val="nil"/>
        <w:right w:val="nil"/>
        <w:between w:val="nil"/>
      </w:pBdr>
      <w:tabs>
        <w:tab w:val="center" w:pos="4153"/>
        <w:tab w:val="right" w:pos="8306"/>
      </w:tabs>
      <w:rPr>
        <w:color w:val="000000"/>
      </w:rPr>
    </w:pPr>
  </w:p>
  <w:p w14:paraId="000000B4" w14:textId="77777777" w:rsidR="00E57F1D" w:rsidRDefault="00E57F1D">
    <w:pPr>
      <w:pBdr>
        <w:top w:val="nil"/>
        <w:left w:val="nil"/>
        <w:bottom w:val="nil"/>
        <w:right w:val="nil"/>
        <w:between w:val="nil"/>
      </w:pBdr>
      <w:tabs>
        <w:tab w:val="center" w:pos="4153"/>
        <w:tab w:val="right" w:pos="8306"/>
      </w:tabs>
      <w:rPr>
        <w:color w:val="000000"/>
      </w:rPr>
    </w:pPr>
  </w:p>
  <w:p w14:paraId="000000B5" w14:textId="77777777" w:rsidR="00E57F1D" w:rsidRDefault="00E57F1D">
    <w:pPr>
      <w:pBdr>
        <w:top w:val="nil"/>
        <w:left w:val="nil"/>
        <w:bottom w:val="nil"/>
        <w:right w:val="nil"/>
        <w:between w:val="nil"/>
      </w:pBdr>
      <w:tabs>
        <w:tab w:val="center" w:pos="4153"/>
        <w:tab w:val="right" w:pos="8306"/>
      </w:tabs>
      <w:rPr>
        <w:color w:val="000000"/>
      </w:rPr>
    </w:pPr>
  </w:p>
  <w:p w14:paraId="000000B6" w14:textId="77777777" w:rsidR="00E57F1D" w:rsidRDefault="005619F0">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0288" behindDoc="0" locked="0" layoutInCell="1" hidden="0" allowOverlap="1">
          <wp:simplePos x="0" y="0"/>
          <wp:positionH relativeFrom="column">
            <wp:posOffset>-972184</wp:posOffset>
          </wp:positionH>
          <wp:positionV relativeFrom="paragraph">
            <wp:posOffset>148590</wp:posOffset>
          </wp:positionV>
          <wp:extent cx="7556500" cy="253365"/>
          <wp:effectExtent l="0" t="0" r="0" b="0"/>
          <wp:wrapSquare wrapText="bothSides" distT="0" distB="0" distL="114300" distR="114300"/>
          <wp:docPr id="334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500" cy="253365"/>
                  </a:xfrm>
                  <a:prstGeom prst="rect">
                    <a:avLst/>
                  </a:prstGeom>
                  <a:ln/>
                </pic:spPr>
              </pic:pic>
            </a:graphicData>
          </a:graphic>
        </wp:anchor>
      </w:drawing>
    </w:r>
  </w:p>
  <w:p w14:paraId="000000B7" w14:textId="77777777" w:rsidR="00E57F1D" w:rsidRDefault="005619F0">
    <w:pPr>
      <w:pBdr>
        <w:top w:val="nil"/>
        <w:left w:val="nil"/>
        <w:bottom w:val="nil"/>
        <w:right w:val="nil"/>
        <w:between w:val="nil"/>
      </w:pBdr>
      <w:tabs>
        <w:tab w:val="center" w:pos="4153"/>
        <w:tab w:val="right" w:pos="8306"/>
      </w:tabs>
      <w:rPr>
        <w:color w:val="000000"/>
      </w:rPr>
    </w:pPr>
    <w:r>
      <w:rPr>
        <w:color w:val="000000"/>
      </w:rPr>
      <w:br/>
    </w:r>
    <w:r>
      <w:rPr>
        <w:color w:val="000000"/>
      </w:rPr>
      <w:br/>
    </w:r>
    <w:r>
      <w:rPr>
        <w:noProof/>
      </w:rPr>
      <mc:AlternateContent>
        <mc:Choice Requires="wps">
          <w:drawing>
            <wp:anchor distT="0" distB="0" distL="114300" distR="114300" simplePos="0" relativeHeight="251661312" behindDoc="0" locked="0" layoutInCell="1" hidden="0" allowOverlap="1">
              <wp:simplePos x="0" y="0"/>
              <wp:positionH relativeFrom="column">
                <wp:posOffset>-88899</wp:posOffset>
              </wp:positionH>
              <wp:positionV relativeFrom="paragraph">
                <wp:posOffset>279400</wp:posOffset>
              </wp:positionV>
              <wp:extent cx="4213860" cy="1257300"/>
              <wp:effectExtent l="0" t="0" r="0" b="0"/>
              <wp:wrapNone/>
              <wp:docPr id="33397" name="Rectangle 33397"/>
              <wp:cNvGraphicFramePr/>
              <a:graphic xmlns:a="http://schemas.openxmlformats.org/drawingml/2006/main">
                <a:graphicData uri="http://schemas.microsoft.com/office/word/2010/wordprocessingShape">
                  <wps:wsp>
                    <wps:cNvSpPr/>
                    <wps:spPr>
                      <a:xfrm>
                        <a:off x="3243833" y="3156113"/>
                        <a:ext cx="4204335" cy="1247775"/>
                      </a:xfrm>
                      <a:prstGeom prst="rect">
                        <a:avLst/>
                      </a:prstGeom>
                      <a:noFill/>
                      <a:ln>
                        <a:noFill/>
                      </a:ln>
                    </wps:spPr>
                    <wps:txbx>
                      <w:txbxContent>
                        <w:p w14:paraId="723BA142" w14:textId="77777777" w:rsidR="00E57F1D" w:rsidRDefault="005619F0">
                          <w:pPr>
                            <w:spacing w:line="275" w:lineRule="auto"/>
                            <w:textDirection w:val="btLr"/>
                          </w:pPr>
                          <w:r>
                            <w:rPr>
                              <w:rFonts w:ascii="Roboto" w:eastAsia="Roboto" w:hAnsi="Roboto" w:cs="Roboto"/>
                              <w:b/>
                              <w:color w:val="5D6267"/>
                              <w:sz w:val="16"/>
                            </w:rPr>
                            <w:t>Italian Trade Commission - New York</w:t>
                          </w:r>
                        </w:p>
                        <w:p w14:paraId="74A64933" w14:textId="77777777" w:rsidR="00E57F1D" w:rsidRDefault="005619F0">
                          <w:pPr>
                            <w:spacing w:line="275" w:lineRule="auto"/>
                            <w:textDirection w:val="btLr"/>
                          </w:pPr>
                          <w:r>
                            <w:rPr>
                              <w:rFonts w:ascii="Roboto" w:eastAsia="Roboto" w:hAnsi="Roboto" w:cs="Roboto"/>
                              <w:color w:val="5D6267"/>
                              <w:sz w:val="16"/>
                            </w:rPr>
                            <w:t>Trade Promotion Section of the Consulate General of Italy</w:t>
                          </w:r>
                        </w:p>
                        <w:p w14:paraId="2A531CD8" w14:textId="77777777" w:rsidR="00E57F1D" w:rsidRDefault="005619F0">
                          <w:pPr>
                            <w:spacing w:line="275" w:lineRule="auto"/>
                            <w:textDirection w:val="btLr"/>
                          </w:pPr>
                          <w:r>
                            <w:rPr>
                              <w:rFonts w:ascii="Roboto" w:eastAsia="Roboto" w:hAnsi="Roboto" w:cs="Roboto"/>
                              <w:color w:val="5D6267"/>
                              <w:sz w:val="16"/>
                            </w:rPr>
                            <w:t>33 East 67th Street</w:t>
                          </w:r>
                          <w:r>
                            <w:rPr>
                              <w:rFonts w:ascii="Roboto" w:eastAsia="Roboto" w:hAnsi="Roboto" w:cs="Roboto"/>
                              <w:color w:val="5D6267"/>
                              <w:sz w:val="16"/>
                            </w:rPr>
                            <w:br/>
                            <w:t>New York, NY 10065-5949</w:t>
                          </w:r>
                        </w:p>
                        <w:p w14:paraId="518652EC" w14:textId="77777777" w:rsidR="00E57F1D" w:rsidRDefault="005619F0">
                          <w:pPr>
                            <w:spacing w:line="275" w:lineRule="auto"/>
                            <w:textDirection w:val="btLr"/>
                          </w:pPr>
                          <w:r>
                            <w:rPr>
                              <w:rFonts w:ascii="Roboto" w:eastAsia="Roboto" w:hAnsi="Roboto" w:cs="Roboto"/>
                              <w:color w:val="5D6267"/>
                              <w:sz w:val="16"/>
                            </w:rPr>
                            <w:t xml:space="preserve">T 212-980-1500   F 212-758-1050 </w:t>
                          </w:r>
                        </w:p>
                        <w:p w14:paraId="29281A60" w14:textId="77777777" w:rsidR="00E57F1D" w:rsidRDefault="005619F0">
                          <w:pPr>
                            <w:spacing w:line="275" w:lineRule="auto"/>
                            <w:textDirection w:val="btLr"/>
                          </w:pPr>
                          <w:r>
                            <w:rPr>
                              <w:rFonts w:ascii="Roboto" w:eastAsia="Roboto" w:hAnsi="Roboto" w:cs="Roboto"/>
                              <w:color w:val="5D6267"/>
                              <w:sz w:val="16"/>
                            </w:rPr>
                            <w:t>E-mail: newyork@ice.it</w:t>
                          </w:r>
                        </w:p>
                        <w:p w14:paraId="0288AB45" w14:textId="77777777" w:rsidR="00E57F1D" w:rsidRDefault="005619F0">
                          <w:pPr>
                            <w:spacing w:line="275" w:lineRule="auto"/>
                            <w:textDirection w:val="btLr"/>
                          </w:pPr>
                          <w:r>
                            <w:rPr>
                              <w:rFonts w:ascii="Roboto" w:eastAsia="Roboto" w:hAnsi="Roboto" w:cs="Roboto"/>
                              <w:color w:val="5D6267"/>
                              <w:sz w:val="16"/>
                            </w:rPr>
                            <w:t>www.ice.it</w:t>
                          </w:r>
                        </w:p>
                        <w:p w14:paraId="501F3A1A" w14:textId="77777777" w:rsidR="00E57F1D" w:rsidRDefault="00E57F1D">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3397" o:spid="_x0000_s1027" style="position:absolute;margin-left:-7pt;margin-top:22pt;width:331.8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" filled="f" stroked="f">
              <v:textbox inset="2.53958mm,1.2694mm,2.53958mm,1.2694mm">
                <w:txbxContent>
                  <w:p w14:paraId="723BA142" w14:textId="77777777" w:rsidR="00E57F1D" w:rsidRDefault="005619F0">
                    <w:pPr>
                      <w:spacing w:line="275" w:lineRule="auto"/>
                      <w:textDirection w:val="btLr"/>
                    </w:pPr>
                    <w:r>
                      <w:rPr>
                        <w:rFonts w:ascii="Roboto" w:eastAsia="Roboto" w:hAnsi="Roboto" w:cs="Roboto"/>
                        <w:b/>
                        <w:color w:val="5D6267"/>
                        <w:sz w:val="16"/>
                      </w:rPr>
                      <w:t>Italian Trade Commission - New York</w:t>
                    </w:r>
                  </w:p>
                  <w:p w14:paraId="74A64933" w14:textId="77777777" w:rsidR="00E57F1D" w:rsidRDefault="005619F0">
                    <w:pPr>
                      <w:spacing w:line="275" w:lineRule="auto"/>
                      <w:textDirection w:val="btLr"/>
                    </w:pPr>
                    <w:r>
                      <w:rPr>
                        <w:rFonts w:ascii="Roboto" w:eastAsia="Roboto" w:hAnsi="Roboto" w:cs="Roboto"/>
                        <w:color w:val="5D6267"/>
                        <w:sz w:val="16"/>
                      </w:rPr>
                      <w:t>Trade Promotion Section of the Consulate General of Italy</w:t>
                    </w:r>
                  </w:p>
                  <w:p w14:paraId="2A531CD8" w14:textId="77777777" w:rsidR="00E57F1D" w:rsidRDefault="005619F0">
                    <w:pPr>
                      <w:spacing w:line="275" w:lineRule="auto"/>
                      <w:textDirection w:val="btLr"/>
                    </w:pPr>
                    <w:r>
                      <w:rPr>
                        <w:rFonts w:ascii="Roboto" w:eastAsia="Roboto" w:hAnsi="Roboto" w:cs="Roboto"/>
                        <w:color w:val="5D6267"/>
                        <w:sz w:val="16"/>
                      </w:rPr>
                      <w:t>33 East 67th Street</w:t>
                    </w:r>
                    <w:r>
                      <w:rPr>
                        <w:rFonts w:ascii="Roboto" w:eastAsia="Roboto" w:hAnsi="Roboto" w:cs="Roboto"/>
                        <w:color w:val="5D6267"/>
                        <w:sz w:val="16"/>
                      </w:rPr>
                      <w:br/>
                      <w:t>New York, NY 10065-5949</w:t>
                    </w:r>
                  </w:p>
                  <w:p w14:paraId="518652EC" w14:textId="77777777" w:rsidR="00E57F1D" w:rsidRDefault="005619F0">
                    <w:pPr>
                      <w:spacing w:line="275" w:lineRule="auto"/>
                      <w:textDirection w:val="btLr"/>
                    </w:pPr>
                    <w:r>
                      <w:rPr>
                        <w:rFonts w:ascii="Roboto" w:eastAsia="Roboto" w:hAnsi="Roboto" w:cs="Roboto"/>
                        <w:color w:val="5D6267"/>
                        <w:sz w:val="16"/>
                      </w:rPr>
                      <w:t xml:space="preserve">T 212-980-1500   F 212-758-1050 </w:t>
                    </w:r>
                  </w:p>
                  <w:p w14:paraId="29281A60" w14:textId="77777777" w:rsidR="00E57F1D" w:rsidRDefault="005619F0">
                    <w:pPr>
                      <w:spacing w:line="275" w:lineRule="auto"/>
                      <w:textDirection w:val="btLr"/>
                    </w:pPr>
                    <w:r>
                      <w:rPr>
                        <w:rFonts w:ascii="Roboto" w:eastAsia="Roboto" w:hAnsi="Roboto" w:cs="Roboto"/>
                        <w:color w:val="5D6267"/>
                        <w:sz w:val="16"/>
                      </w:rPr>
                      <w:t>E-mail: newyork@ice.it</w:t>
                    </w:r>
                  </w:p>
                  <w:p w14:paraId="0288AB45" w14:textId="77777777" w:rsidR="00E57F1D" w:rsidRDefault="005619F0">
                    <w:pPr>
                      <w:spacing w:line="275" w:lineRule="auto"/>
                      <w:textDirection w:val="btLr"/>
                    </w:pPr>
                    <w:r>
                      <w:rPr>
                        <w:rFonts w:ascii="Roboto" w:eastAsia="Roboto" w:hAnsi="Roboto" w:cs="Roboto"/>
                        <w:color w:val="5D6267"/>
                        <w:sz w:val="16"/>
                      </w:rPr>
                      <w:t>www.ice.it</w:t>
                    </w:r>
                  </w:p>
                  <w:p w14:paraId="501F3A1A" w14:textId="77777777" w:rsidR="00E57F1D" w:rsidRDefault="00E57F1D">
                    <w:pPr>
                      <w:spacing w:line="275" w:lineRule="auto"/>
                      <w:textDirection w:val="btLr"/>
                    </w:pPr>
                  </w:p>
                </w:txbxContent>
              </v:textbox>
            </v:rect>
          </w:pict>
        </mc:Fallback>
      </mc:AlternateContent>
    </w:r>
  </w:p>
  <w:p w14:paraId="000000B8" w14:textId="77777777" w:rsidR="00E57F1D" w:rsidRDefault="00E57F1D">
    <w:pPr>
      <w:pBdr>
        <w:top w:val="nil"/>
        <w:left w:val="nil"/>
        <w:bottom w:val="nil"/>
        <w:right w:val="nil"/>
        <w:between w:val="nil"/>
      </w:pBdr>
      <w:tabs>
        <w:tab w:val="center" w:pos="4153"/>
        <w:tab w:val="right" w:pos="8306"/>
      </w:tabs>
      <w:rPr>
        <w:rFonts w:ascii="Roboto" w:eastAsia="Roboto" w:hAnsi="Roboto" w:cs="Roboto"/>
        <w:color w:val="000000"/>
        <w:sz w:val="16"/>
        <w:szCs w:val="16"/>
      </w:rPr>
    </w:pPr>
  </w:p>
  <w:p w14:paraId="000000B9" w14:textId="77777777" w:rsidR="00E57F1D" w:rsidRDefault="00E57F1D">
    <w:pPr>
      <w:pBdr>
        <w:top w:val="nil"/>
        <w:left w:val="nil"/>
        <w:bottom w:val="nil"/>
        <w:right w:val="nil"/>
        <w:between w:val="nil"/>
      </w:pBdr>
      <w:tabs>
        <w:tab w:val="center" w:pos="4153"/>
        <w:tab w:val="right" w:pos="8306"/>
      </w:tabs>
      <w:rPr>
        <w:rFonts w:ascii="Roboto" w:eastAsia="Roboto" w:hAnsi="Roboto" w:cs="Roboto"/>
        <w:color w:val="000000"/>
        <w:sz w:val="16"/>
        <w:szCs w:val="16"/>
      </w:rPr>
    </w:pPr>
  </w:p>
  <w:p w14:paraId="000000BA" w14:textId="77777777" w:rsidR="00E57F1D" w:rsidRDefault="00E57F1D">
    <w:pPr>
      <w:pBdr>
        <w:top w:val="nil"/>
        <w:left w:val="nil"/>
        <w:bottom w:val="nil"/>
        <w:right w:val="nil"/>
        <w:between w:val="nil"/>
      </w:pBdr>
      <w:tabs>
        <w:tab w:val="center" w:pos="4153"/>
        <w:tab w:val="right" w:pos="8306"/>
      </w:tabs>
      <w:rPr>
        <w:color w:val="000000"/>
      </w:rPr>
    </w:pPr>
  </w:p>
  <w:p w14:paraId="000000BB" w14:textId="77777777" w:rsidR="00E57F1D" w:rsidRDefault="00E57F1D">
    <w:pPr>
      <w:pBdr>
        <w:top w:val="nil"/>
        <w:left w:val="nil"/>
        <w:bottom w:val="nil"/>
        <w:right w:val="nil"/>
        <w:between w:val="nil"/>
      </w:pBdr>
      <w:tabs>
        <w:tab w:val="center" w:pos="4153"/>
        <w:tab w:val="right" w:pos="8306"/>
      </w:tabs>
      <w:rPr>
        <w:color w:val="000000"/>
      </w:rPr>
    </w:pPr>
  </w:p>
  <w:p w14:paraId="000000BC" w14:textId="77777777" w:rsidR="00E57F1D" w:rsidRDefault="00E57F1D">
    <w:pPr>
      <w:pBdr>
        <w:top w:val="nil"/>
        <w:left w:val="nil"/>
        <w:bottom w:val="nil"/>
        <w:right w:val="nil"/>
        <w:between w:val="nil"/>
      </w:pBdr>
      <w:tabs>
        <w:tab w:val="center" w:pos="4153"/>
        <w:tab w:val="right" w:pos="8306"/>
      </w:tabs>
      <w:rPr>
        <w:color w:val="000000"/>
      </w:rPr>
    </w:pPr>
  </w:p>
  <w:p w14:paraId="000000BD" w14:textId="77777777" w:rsidR="00E57F1D" w:rsidRDefault="00E57F1D">
    <w:pPr>
      <w:pBdr>
        <w:top w:val="nil"/>
        <w:left w:val="nil"/>
        <w:bottom w:val="nil"/>
        <w:right w:val="nil"/>
        <w:between w:val="nil"/>
      </w:pBdr>
      <w:tabs>
        <w:tab w:val="center" w:pos="4153"/>
        <w:tab w:val="right" w:pos="8306"/>
      </w:tabs>
      <w:rPr>
        <w:color w:val="000000"/>
      </w:rPr>
    </w:pPr>
  </w:p>
  <w:p w14:paraId="000000BE" w14:textId="77777777" w:rsidR="00E57F1D" w:rsidRDefault="00E57F1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EBC6" w14:textId="77777777" w:rsidR="005619F0" w:rsidRDefault="005619F0">
      <w:r>
        <w:separator/>
      </w:r>
    </w:p>
  </w:footnote>
  <w:footnote w:type="continuationSeparator" w:id="0">
    <w:p w14:paraId="745ADB67" w14:textId="77777777" w:rsidR="005619F0" w:rsidRDefault="0056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E57F1D" w:rsidRDefault="005619F0">
    <w:pPr>
      <w:pBdr>
        <w:top w:val="nil"/>
        <w:left w:val="nil"/>
        <w:bottom w:val="nil"/>
        <w:right w:val="nil"/>
        <w:between w:val="nil"/>
      </w:pBdr>
      <w:tabs>
        <w:tab w:val="center" w:pos="4153"/>
        <w:tab w:val="right" w:pos="8306"/>
      </w:tabs>
      <w:rPr>
        <w:color w:val="000000"/>
      </w:rPr>
    </w:pPr>
    <w:r>
      <w:rPr>
        <w:color w:val="000000"/>
      </w:rPr>
      <w:t>[Type text][Type text][Type text]</w:t>
    </w:r>
  </w:p>
  <w:p w14:paraId="000000A7" w14:textId="77777777" w:rsidR="00E57F1D" w:rsidRDefault="00E57F1D">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E57F1D" w:rsidRDefault="00E57F1D">
    <w:pPr>
      <w:pBdr>
        <w:top w:val="nil"/>
        <w:left w:val="nil"/>
        <w:bottom w:val="nil"/>
        <w:right w:val="nil"/>
        <w:between w:val="nil"/>
      </w:pBdr>
      <w:tabs>
        <w:tab w:val="center" w:pos="4153"/>
        <w:tab w:val="right" w:pos="8306"/>
      </w:tabs>
      <w:rPr>
        <w:color w:val="000000"/>
      </w:rPr>
    </w:pPr>
  </w:p>
  <w:p w14:paraId="52A14ADB" w14:textId="77777777" w:rsidR="002109A6" w:rsidRDefault="002109A6">
    <w:pPr>
      <w:pBdr>
        <w:top w:val="nil"/>
        <w:left w:val="nil"/>
        <w:bottom w:val="nil"/>
        <w:right w:val="nil"/>
        <w:between w:val="nil"/>
      </w:pBdr>
      <w:tabs>
        <w:tab w:val="center" w:pos="4153"/>
        <w:tab w:val="right" w:pos="8306"/>
      </w:tabs>
      <w:rPr>
        <w:color w:val="000000"/>
      </w:rPr>
    </w:pPr>
  </w:p>
  <w:p w14:paraId="000000A5" w14:textId="3797B902" w:rsidR="00E57F1D" w:rsidRDefault="005619F0">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simplePos x="0" y="0"/>
          <wp:positionH relativeFrom="column">
            <wp:posOffset>-634</wp:posOffset>
          </wp:positionH>
          <wp:positionV relativeFrom="paragraph">
            <wp:posOffset>142240</wp:posOffset>
          </wp:positionV>
          <wp:extent cx="1395095" cy="717550"/>
          <wp:effectExtent l="0" t="0" r="0" b="0"/>
          <wp:wrapTopAndBottom distT="0" distB="0"/>
          <wp:docPr id="3340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95095" cy="7175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E57F1D" w:rsidRDefault="00E57F1D">
    <w:pPr>
      <w:spacing w:line="320" w:lineRule="auto"/>
      <w:jc w:val="both"/>
      <w:rPr>
        <w:rFonts w:ascii="Arial" w:eastAsia="Arial" w:hAnsi="Arial" w:cs="Arial"/>
        <w:b/>
        <w:color w:val="5D6267"/>
        <w:sz w:val="22"/>
        <w:szCs w:val="22"/>
      </w:rPr>
    </w:pPr>
  </w:p>
  <w:p w14:paraId="000000A9" w14:textId="77777777" w:rsidR="00E57F1D" w:rsidRDefault="00E57F1D">
    <w:pPr>
      <w:spacing w:line="320" w:lineRule="auto"/>
      <w:jc w:val="both"/>
      <w:rPr>
        <w:rFonts w:ascii="Arial" w:eastAsia="Arial" w:hAnsi="Arial" w:cs="Arial"/>
        <w:b/>
        <w:color w:val="5D6267"/>
        <w:sz w:val="22"/>
        <w:szCs w:val="22"/>
      </w:rPr>
    </w:pPr>
  </w:p>
  <w:p w14:paraId="000000AA" w14:textId="77777777" w:rsidR="00E57F1D" w:rsidRDefault="00E57F1D">
    <w:pPr>
      <w:pBdr>
        <w:top w:val="nil"/>
        <w:left w:val="nil"/>
        <w:bottom w:val="nil"/>
        <w:right w:val="nil"/>
        <w:between w:val="nil"/>
      </w:pBdr>
      <w:tabs>
        <w:tab w:val="center" w:pos="4153"/>
        <w:tab w:val="right" w:pos="8306"/>
      </w:tabs>
      <w:rPr>
        <w:color w:val="000000"/>
      </w:rPr>
    </w:pPr>
  </w:p>
  <w:p w14:paraId="000000AB" w14:textId="77777777" w:rsidR="00E57F1D" w:rsidRDefault="00E57F1D">
    <w:pPr>
      <w:pBdr>
        <w:top w:val="nil"/>
        <w:left w:val="nil"/>
        <w:bottom w:val="nil"/>
        <w:right w:val="nil"/>
        <w:between w:val="nil"/>
      </w:pBdr>
      <w:tabs>
        <w:tab w:val="center" w:pos="4153"/>
        <w:tab w:val="right" w:pos="8306"/>
      </w:tabs>
      <w:rPr>
        <w:color w:val="000000"/>
      </w:rPr>
    </w:pPr>
  </w:p>
  <w:p w14:paraId="000000AC" w14:textId="77777777" w:rsidR="00E57F1D" w:rsidRDefault="005619F0">
    <w:pPr>
      <w:pBdr>
        <w:top w:val="nil"/>
        <w:left w:val="nil"/>
        <w:bottom w:val="nil"/>
        <w:right w:val="nil"/>
        <w:between w:val="nil"/>
      </w:pBdr>
      <w:tabs>
        <w:tab w:val="center" w:pos="4153"/>
        <w:tab w:val="right" w:pos="8306"/>
      </w:tabs>
      <w:spacing w:line="276" w:lineRule="auto"/>
      <w:rPr>
        <w:color w:val="000000"/>
      </w:rPr>
    </w:pPr>
    <w:r>
      <w:rPr>
        <w:noProof/>
        <w:color w:val="000000"/>
      </w:rPr>
      <w:drawing>
        <wp:inline distT="0" distB="0" distL="0" distR="0">
          <wp:extent cx="1419305" cy="867920"/>
          <wp:effectExtent l="0" t="0" r="0" b="0"/>
          <wp:docPr id="33401" name="image3.jpg" descr="Immagine che contiene disegnando, segn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disegnando, segnale&#10;&#10;Descrizione generata automaticamente"/>
                  <pic:cNvPicPr preferRelativeResize="0"/>
                </pic:nvPicPr>
                <pic:blipFill>
                  <a:blip r:embed="rId1"/>
                  <a:srcRect/>
                  <a:stretch>
                    <a:fillRect/>
                  </a:stretch>
                </pic:blipFill>
                <pic:spPr>
                  <a:xfrm>
                    <a:off x="0" y="0"/>
                    <a:ext cx="1419305" cy="8679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00C"/>
    <w:multiLevelType w:val="multilevel"/>
    <w:tmpl w:val="04E66C40"/>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7B242F"/>
    <w:multiLevelType w:val="multilevel"/>
    <w:tmpl w:val="D0BA264E"/>
    <w:lvl w:ilvl="0">
      <w:start w:val="1"/>
      <w:numFmt w:val="upp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ED6629"/>
    <w:multiLevelType w:val="multilevel"/>
    <w:tmpl w:val="FB3E2C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4" w:hanging="360"/>
      </w:pPr>
      <w:rPr>
        <w:rFonts w:ascii="Courier New" w:eastAsia="Courier New" w:hAnsi="Courier New" w:cs="Courier New"/>
      </w:rPr>
    </w:lvl>
    <w:lvl w:ilvl="2">
      <w:start w:val="1"/>
      <w:numFmt w:val="bullet"/>
      <w:lvlText w:val="▪"/>
      <w:lvlJc w:val="left"/>
      <w:pPr>
        <w:ind w:left="2524" w:hanging="360"/>
      </w:pPr>
      <w:rPr>
        <w:rFonts w:ascii="Noto Sans Symbols" w:eastAsia="Noto Sans Symbols" w:hAnsi="Noto Sans Symbols" w:cs="Noto Sans Symbols"/>
      </w:rPr>
    </w:lvl>
    <w:lvl w:ilvl="3">
      <w:start w:val="1"/>
      <w:numFmt w:val="bullet"/>
      <w:lvlText w:val="●"/>
      <w:lvlJc w:val="left"/>
      <w:pPr>
        <w:ind w:left="3244" w:hanging="360"/>
      </w:pPr>
      <w:rPr>
        <w:rFonts w:ascii="Noto Sans Symbols" w:eastAsia="Noto Sans Symbols" w:hAnsi="Noto Sans Symbols" w:cs="Noto Sans Symbols"/>
      </w:rPr>
    </w:lvl>
    <w:lvl w:ilvl="4">
      <w:start w:val="1"/>
      <w:numFmt w:val="bullet"/>
      <w:lvlText w:val="o"/>
      <w:lvlJc w:val="left"/>
      <w:pPr>
        <w:ind w:left="3964" w:hanging="360"/>
      </w:pPr>
      <w:rPr>
        <w:rFonts w:ascii="Courier New" w:eastAsia="Courier New" w:hAnsi="Courier New" w:cs="Courier New"/>
      </w:rPr>
    </w:lvl>
    <w:lvl w:ilvl="5">
      <w:start w:val="1"/>
      <w:numFmt w:val="bullet"/>
      <w:lvlText w:val="▪"/>
      <w:lvlJc w:val="left"/>
      <w:pPr>
        <w:ind w:left="4684" w:hanging="360"/>
      </w:pPr>
      <w:rPr>
        <w:rFonts w:ascii="Noto Sans Symbols" w:eastAsia="Noto Sans Symbols" w:hAnsi="Noto Sans Symbols" w:cs="Noto Sans Symbols"/>
      </w:rPr>
    </w:lvl>
    <w:lvl w:ilvl="6">
      <w:start w:val="1"/>
      <w:numFmt w:val="bullet"/>
      <w:lvlText w:val="●"/>
      <w:lvlJc w:val="left"/>
      <w:pPr>
        <w:ind w:left="5404" w:hanging="360"/>
      </w:pPr>
      <w:rPr>
        <w:rFonts w:ascii="Noto Sans Symbols" w:eastAsia="Noto Sans Symbols" w:hAnsi="Noto Sans Symbols" w:cs="Noto Sans Symbols"/>
      </w:rPr>
    </w:lvl>
    <w:lvl w:ilvl="7">
      <w:start w:val="1"/>
      <w:numFmt w:val="bullet"/>
      <w:lvlText w:val="o"/>
      <w:lvlJc w:val="left"/>
      <w:pPr>
        <w:ind w:left="6124" w:hanging="360"/>
      </w:pPr>
      <w:rPr>
        <w:rFonts w:ascii="Courier New" w:eastAsia="Courier New" w:hAnsi="Courier New" w:cs="Courier New"/>
      </w:rPr>
    </w:lvl>
    <w:lvl w:ilvl="8">
      <w:start w:val="1"/>
      <w:numFmt w:val="bullet"/>
      <w:lvlText w:val="▪"/>
      <w:lvlJc w:val="left"/>
      <w:pPr>
        <w:ind w:left="6844" w:hanging="360"/>
      </w:pPr>
      <w:rPr>
        <w:rFonts w:ascii="Noto Sans Symbols" w:eastAsia="Noto Sans Symbols" w:hAnsi="Noto Sans Symbols" w:cs="Noto Sans Symbols"/>
      </w:rPr>
    </w:lvl>
  </w:abstractNum>
  <w:abstractNum w:abstractNumId="3" w15:restartNumberingAfterBreak="0">
    <w:nsid w:val="568915BD"/>
    <w:multiLevelType w:val="multilevel"/>
    <w:tmpl w:val="6700E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311D77"/>
    <w:multiLevelType w:val="multilevel"/>
    <w:tmpl w:val="13AE47DC"/>
    <w:lvl w:ilvl="0">
      <w:start w:val="5"/>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51110F"/>
    <w:multiLevelType w:val="multilevel"/>
    <w:tmpl w:val="40185BAA"/>
    <w:lvl w:ilvl="0">
      <w:start w:val="5"/>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A67C43"/>
    <w:multiLevelType w:val="multilevel"/>
    <w:tmpl w:val="AD9CB5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B6A5652"/>
    <w:multiLevelType w:val="multilevel"/>
    <w:tmpl w:val="B52E1E1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1D"/>
    <w:rsid w:val="002109A6"/>
    <w:rsid w:val="005619F0"/>
    <w:rsid w:val="00E5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68BC"/>
  <w15:docId w15:val="{BBE142AA-45D5-43ED-B341-F239A18C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20592"/>
    <w:pPr>
      <w:keepNext/>
      <w:keepLines/>
      <w:spacing w:after="9" w:line="250" w:lineRule="auto"/>
      <w:ind w:left="4" w:right="72" w:hanging="4"/>
      <w:jc w:val="both"/>
      <w:outlineLvl w:val="0"/>
    </w:pPr>
    <w:rPr>
      <w:rFonts w:ascii="Calibri" w:eastAsia="Calibri" w:hAnsi="Calibri" w:cs="Calibri"/>
      <w:color w:val="000000"/>
      <w:sz w:val="22"/>
      <w:szCs w:val="22"/>
      <w:u w:val="single" w:color="000000"/>
    </w:rPr>
  </w:style>
  <w:style w:type="paragraph" w:styleId="Heading2">
    <w:name w:val="heading 2"/>
    <w:next w:val="Normal"/>
    <w:link w:val="Heading2Char"/>
    <w:uiPriority w:val="9"/>
    <w:semiHidden/>
    <w:unhideWhenUsed/>
    <w:qFormat/>
    <w:rsid w:val="00720592"/>
    <w:pPr>
      <w:keepNext/>
      <w:keepLines/>
      <w:spacing w:after="27" w:line="259" w:lineRule="auto"/>
      <w:ind w:left="33"/>
      <w:outlineLvl w:val="1"/>
    </w:pPr>
    <w:rPr>
      <w:rFonts w:ascii="Calibri" w:eastAsia="Calibri" w:hAnsi="Calibri" w:cs="Calibri"/>
      <w:color w:val="000000"/>
      <w:sz w:val="20"/>
      <w:szCs w:val="22"/>
      <w:u w:val="single" w:color="000000"/>
    </w:rPr>
  </w:style>
  <w:style w:type="paragraph" w:styleId="Heading3">
    <w:name w:val="heading 3"/>
    <w:next w:val="Normal"/>
    <w:link w:val="Heading3Char"/>
    <w:uiPriority w:val="9"/>
    <w:semiHidden/>
    <w:unhideWhenUsed/>
    <w:qFormat/>
    <w:rsid w:val="00720592"/>
    <w:pPr>
      <w:keepNext/>
      <w:keepLines/>
      <w:spacing w:line="265" w:lineRule="auto"/>
      <w:ind w:left="38" w:hanging="10"/>
      <w:outlineLvl w:val="2"/>
    </w:pPr>
    <w:rPr>
      <w:rFonts w:ascii="Times New Roman" w:eastAsia="Times New Roman" w:hAnsi="Times New Roman" w:cs="Times New Roman"/>
      <w:color w:val="000000"/>
      <w:sz w:val="20"/>
      <w:szCs w:val="22"/>
      <w:u w:val="single" w:color="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B72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7211"/>
    <w:rPr>
      <w:rFonts w:ascii="Lucida Grande" w:hAnsi="Lucida Grande" w:cs="Lucida Grande"/>
      <w:sz w:val="18"/>
      <w:szCs w:val="18"/>
    </w:rPr>
  </w:style>
  <w:style w:type="paragraph" w:styleId="Header">
    <w:name w:val="header"/>
    <w:basedOn w:val="Normal"/>
    <w:link w:val="HeaderChar"/>
    <w:uiPriority w:val="99"/>
    <w:unhideWhenUsed/>
    <w:rsid w:val="003B7211"/>
    <w:pPr>
      <w:tabs>
        <w:tab w:val="center" w:pos="4153"/>
        <w:tab w:val="right" w:pos="8306"/>
      </w:tabs>
    </w:pPr>
  </w:style>
  <w:style w:type="character" w:customStyle="1" w:styleId="HeaderChar">
    <w:name w:val="Header Char"/>
    <w:basedOn w:val="DefaultParagraphFont"/>
    <w:link w:val="Header"/>
    <w:uiPriority w:val="99"/>
    <w:rsid w:val="003B7211"/>
  </w:style>
  <w:style w:type="paragraph" w:styleId="Footer">
    <w:name w:val="footer"/>
    <w:basedOn w:val="Normal"/>
    <w:link w:val="FooterChar"/>
    <w:uiPriority w:val="99"/>
    <w:unhideWhenUsed/>
    <w:rsid w:val="003B7211"/>
    <w:pPr>
      <w:tabs>
        <w:tab w:val="center" w:pos="4153"/>
        <w:tab w:val="right" w:pos="8306"/>
      </w:tabs>
    </w:pPr>
  </w:style>
  <w:style w:type="character" w:customStyle="1" w:styleId="FooterChar">
    <w:name w:val="Footer Char"/>
    <w:basedOn w:val="DefaultParagraphFont"/>
    <w:link w:val="Footer"/>
    <w:uiPriority w:val="99"/>
    <w:rsid w:val="003B7211"/>
  </w:style>
  <w:style w:type="character" w:styleId="Hyperlink">
    <w:name w:val="Hyperlink"/>
    <w:basedOn w:val="DefaultParagraphFont"/>
    <w:uiPriority w:val="99"/>
    <w:unhideWhenUsed/>
    <w:rsid w:val="00D901B2"/>
    <w:rPr>
      <w:color w:val="0000FF" w:themeColor="hyperlink"/>
      <w:u w:val="single"/>
    </w:rPr>
  </w:style>
  <w:style w:type="character" w:styleId="FollowedHyperlink">
    <w:name w:val="FollowedHyperlink"/>
    <w:basedOn w:val="DefaultParagraphFont"/>
    <w:uiPriority w:val="99"/>
    <w:semiHidden/>
    <w:unhideWhenUsed/>
    <w:rsid w:val="007C4864"/>
    <w:rPr>
      <w:color w:val="800080" w:themeColor="followedHyperlink"/>
      <w:u w:val="single"/>
    </w:rPr>
  </w:style>
  <w:style w:type="character" w:customStyle="1" w:styleId="Heading1Char">
    <w:name w:val="Heading 1 Char"/>
    <w:basedOn w:val="DefaultParagraphFont"/>
    <w:link w:val="Heading1"/>
    <w:uiPriority w:val="9"/>
    <w:rsid w:val="00720592"/>
    <w:rPr>
      <w:rFonts w:ascii="Calibri" w:eastAsia="Calibri" w:hAnsi="Calibri" w:cs="Calibri"/>
      <w:color w:val="000000"/>
      <w:sz w:val="22"/>
      <w:szCs w:val="22"/>
      <w:u w:val="single" w:color="000000"/>
      <w:lang w:val="en-US"/>
    </w:rPr>
  </w:style>
  <w:style w:type="character" w:customStyle="1" w:styleId="Heading2Char">
    <w:name w:val="Heading 2 Char"/>
    <w:basedOn w:val="DefaultParagraphFont"/>
    <w:link w:val="Heading2"/>
    <w:uiPriority w:val="9"/>
    <w:rsid w:val="00720592"/>
    <w:rPr>
      <w:rFonts w:ascii="Calibri" w:eastAsia="Calibri" w:hAnsi="Calibri" w:cs="Calibri"/>
      <w:color w:val="000000"/>
      <w:sz w:val="20"/>
      <w:szCs w:val="22"/>
      <w:u w:val="single" w:color="000000"/>
      <w:lang w:val="en-US"/>
    </w:rPr>
  </w:style>
  <w:style w:type="character" w:customStyle="1" w:styleId="Heading3Char">
    <w:name w:val="Heading 3 Char"/>
    <w:basedOn w:val="DefaultParagraphFont"/>
    <w:link w:val="Heading3"/>
    <w:uiPriority w:val="9"/>
    <w:rsid w:val="00720592"/>
    <w:rPr>
      <w:rFonts w:ascii="Times New Roman" w:eastAsia="Times New Roman" w:hAnsi="Times New Roman" w:cs="Times New Roman"/>
      <w:color w:val="000000"/>
      <w:sz w:val="20"/>
      <w:szCs w:val="22"/>
      <w:u w:val="single" w:color="000000"/>
      <w:lang w:val="en-US"/>
    </w:rPr>
  </w:style>
  <w:style w:type="table" w:customStyle="1" w:styleId="TableGrid">
    <w:name w:val="TableGrid"/>
    <w:rsid w:val="00720592"/>
    <w:rPr>
      <w:sz w:val="22"/>
      <w:szCs w:val="22"/>
    </w:rPr>
    <w:tblPr>
      <w:tblCellMar>
        <w:top w:w="0" w:type="dxa"/>
        <w:left w:w="0" w:type="dxa"/>
        <w:bottom w:w="0" w:type="dxa"/>
        <w:right w:w="0" w:type="dxa"/>
      </w:tblCellMar>
    </w:tblPr>
  </w:style>
  <w:style w:type="paragraph" w:styleId="ListParagraph">
    <w:name w:val="List Paragraph"/>
    <w:basedOn w:val="Normal"/>
    <w:uiPriority w:val="99"/>
    <w:qFormat/>
    <w:rsid w:val="00720592"/>
    <w:pPr>
      <w:ind w:left="720"/>
      <w:contextualSpacing/>
    </w:pPr>
  </w:style>
  <w:style w:type="character" w:styleId="UnresolvedMention">
    <w:name w:val="Unresolved Mention"/>
    <w:basedOn w:val="DefaultParagraphFont"/>
    <w:uiPriority w:val="99"/>
    <w:semiHidden/>
    <w:unhideWhenUsed/>
    <w:rsid w:val="007205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ce.it/en/"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www.ice.it/en/privacy" TargetMode="External"/><Relationship Id="rId2" Type="http://schemas.openxmlformats.org/officeDocument/2006/relationships/numbering" Target="numbering.xml"/><Relationship Id="rId16" Type="http://schemas.openxmlformats.org/officeDocument/2006/relationships/hyperlink" Target="https://ice.whistleblowing.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e.it/en/markets/usa/new-york/vendor-registration-por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e.it/it/privacy" TargetMode="External"/><Relationship Id="rId23" Type="http://schemas.openxmlformats.org/officeDocument/2006/relationships/fontTable" Target="fontTable.xml"/><Relationship Id="rId10" Type="http://schemas.openxmlformats.org/officeDocument/2006/relationships/hyperlink" Target="mailto:newyork@ice.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ce.it/en/markets/usa/los-angeles" TargetMode="External"/><Relationship Id="rId14" Type="http://schemas.openxmlformats.org/officeDocument/2006/relationships/hyperlink" Target="https://www.ice.it/i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YU4EtvkENXyJG5kZj0GseFX1eA==">AMUW2mVrs9oebjGvv0si6ofRqjzLpDLVTdocBeA8HbFYdBvdcXqRSkNoG9HwPf5R4bNpWY3ufUI27VkNbkcVs5h8Xy8tdd71PWESoSfVg0qpSujsdUSpbRcx9GLyFuoCcTibKSplLUK+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2019</Words>
  <Characters>11510</Characters>
  <Application>Microsoft Office Word</Application>
  <DocSecurity>0</DocSecurity>
  <Lines>95</Lines>
  <Paragraphs>27</Paragraphs>
  <ScaleCrop>false</ScaleCrop>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Paul Williams</cp:lastModifiedBy>
  <cp:revision>2</cp:revision>
  <dcterms:created xsi:type="dcterms:W3CDTF">2021-07-19T16:49:00Z</dcterms:created>
  <dcterms:modified xsi:type="dcterms:W3CDTF">2021-07-22T14:38:00Z</dcterms:modified>
</cp:coreProperties>
</file>