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7B" w:rsidRDefault="00C2517B" w:rsidP="00C2517B">
      <w:pPr>
        <w:pStyle w:val="Titolo1"/>
        <w:spacing w:before="69" w:after="4"/>
      </w:pPr>
      <w:r>
        <w:t>AFRICAN DEVELOPMENT BANK GROUP</w:t>
      </w:r>
    </w:p>
    <w:p w:rsidR="00C2517B" w:rsidRDefault="00C2517B" w:rsidP="00C2517B">
      <w:pPr>
        <w:pStyle w:val="Corpotesto"/>
        <w:ind w:left="4413"/>
        <w:rPr>
          <w:sz w:val="20"/>
        </w:rPr>
      </w:pPr>
      <w:r>
        <w:rPr>
          <w:noProof/>
          <w:sz w:val="20"/>
        </w:rPr>
        <w:drawing>
          <wp:inline distT="0" distB="0" distL="0" distR="0" wp14:anchorId="3B1A0C20" wp14:editId="714FFDA4">
            <wp:extent cx="1141676" cy="85601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676" cy="85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17B" w:rsidRDefault="00C2517B" w:rsidP="00C2517B">
      <w:pPr>
        <w:pStyle w:val="Corpotesto"/>
        <w:spacing w:before="9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103505</wp:posOffset>
                </wp:positionV>
                <wp:extent cx="5807710" cy="8890"/>
                <wp:effectExtent l="1905" t="0" r="635" b="3175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7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2C31F" id="Rettangolo 4" o:spid="_x0000_s1026" style="position:absolute;margin-left:69.15pt;margin-top:8.15pt;width:457.3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2517B" w:rsidRDefault="00C2517B" w:rsidP="00C2517B">
      <w:pPr>
        <w:spacing w:before="88" w:line="328" w:lineRule="auto"/>
        <w:ind w:left="1985" w:right="1983"/>
        <w:jc w:val="center"/>
        <w:rPr>
          <w:b/>
          <w:sz w:val="28"/>
        </w:rPr>
      </w:pPr>
      <w:r>
        <w:rPr>
          <w:b/>
          <w:sz w:val="28"/>
        </w:rPr>
        <w:t>VIRTUAL BUSINESS OPPORTUNITIES SEMINAR (The e-BOS) 28 APRIL 2020</w:t>
      </w:r>
    </w:p>
    <w:p w:rsidR="00C2517B" w:rsidRDefault="00C2517B" w:rsidP="00C2517B">
      <w:pPr>
        <w:spacing w:before="6" w:after="22"/>
        <w:ind w:left="477" w:right="474"/>
        <w:jc w:val="center"/>
        <w:rPr>
          <w:b/>
          <w:sz w:val="28"/>
        </w:rPr>
      </w:pPr>
      <w:r>
        <w:rPr>
          <w:b/>
          <w:sz w:val="28"/>
        </w:rPr>
        <w:t>VIA ZOOM</w:t>
      </w:r>
    </w:p>
    <w:p w:rsidR="00C2517B" w:rsidRDefault="00C2517B" w:rsidP="00C2517B">
      <w:pPr>
        <w:pStyle w:val="Corpotesto"/>
        <w:spacing w:line="28" w:lineRule="exact"/>
        <w:ind w:left="6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07710" cy="18415"/>
                <wp:effectExtent l="1270" t="0" r="1270" b="63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8415"/>
                          <a:chOff x="0" y="0"/>
                          <a:chExt cx="9146" cy="2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D1DEA" id="Gruppo 2" o:spid="_x0000_s1026" style="width:457.3pt;height:1.45pt;mso-position-horizontal-relative:char;mso-position-vertical-relative:line" coordsize="91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">
                <v:rect id="Rectangle 3" o:spid="_x0000_s1027" style="position:absolute;width:914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2517B" w:rsidRDefault="00C2517B" w:rsidP="00C2517B">
      <w:pPr>
        <w:spacing w:before="121"/>
        <w:ind w:left="476" w:right="474"/>
        <w:jc w:val="center"/>
        <w:rPr>
          <w:b/>
          <w:i/>
          <w:sz w:val="28"/>
        </w:rPr>
      </w:pPr>
      <w:r>
        <w:rPr>
          <w:b/>
          <w:i/>
          <w:sz w:val="28"/>
        </w:rPr>
        <w:t>DRAFT AGE</w:t>
      </w:r>
    </w:p>
    <w:p w:rsidR="00C2517B" w:rsidRDefault="00C2517B" w:rsidP="00C2517B">
      <w:pPr>
        <w:pStyle w:val="Corpotesto"/>
        <w:spacing w:before="7" w:after="1"/>
        <w:rPr>
          <w:b/>
          <w:i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244"/>
      </w:tblGrid>
      <w:tr w:rsidR="00C2517B" w:rsidTr="0011321B">
        <w:trPr>
          <w:trHeight w:val="434"/>
        </w:trPr>
        <w:tc>
          <w:tcPr>
            <w:tcW w:w="10227" w:type="dxa"/>
            <w:gridSpan w:val="2"/>
            <w:shd w:val="clear" w:color="auto" w:fill="BEBEBE"/>
          </w:tcPr>
          <w:p w:rsidR="00C2517B" w:rsidRDefault="00C2517B" w:rsidP="0011321B">
            <w:pPr>
              <w:pStyle w:val="TableParagraph"/>
              <w:spacing w:before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THURSDAY 28 APRIL 2020</w:t>
            </w:r>
          </w:p>
        </w:tc>
      </w:tr>
      <w:tr w:rsidR="00C2517B" w:rsidTr="0011321B">
        <w:trPr>
          <w:trHeight w:val="43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08:30 - 09:00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before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Connection on the ZOOM PLATFORM</w:t>
            </w:r>
          </w:p>
        </w:tc>
      </w:tr>
      <w:tr w:rsidR="00C2517B" w:rsidTr="0011321B">
        <w:trPr>
          <w:trHeight w:val="432"/>
        </w:trPr>
        <w:tc>
          <w:tcPr>
            <w:tcW w:w="10227" w:type="dxa"/>
            <w:gridSpan w:val="2"/>
            <w:shd w:val="clear" w:color="auto" w:fill="BEBEBE"/>
          </w:tcPr>
          <w:p w:rsidR="00C2517B" w:rsidRDefault="00C2517B" w:rsidP="0011321B">
            <w:pPr>
              <w:pStyle w:val="TableParagraph"/>
              <w:spacing w:before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Session I – GETTING TO KNOW THE AFDB</w:t>
            </w:r>
          </w:p>
        </w:tc>
      </w:tr>
      <w:tr w:rsidR="00C2517B" w:rsidTr="0011321B">
        <w:trPr>
          <w:trHeight w:val="55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09:00 – 09:05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Opening Remarks </w:t>
            </w:r>
            <w:r>
              <w:rPr>
                <w:sz w:val="24"/>
              </w:rPr>
              <w:t>by Mr. Désiré Vencatachellum, Director of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the Resource Mobilization and Partnerships Department (FIRM)</w:t>
            </w:r>
          </w:p>
        </w:tc>
      </w:tr>
      <w:tr w:rsidR="00C2517B" w:rsidTr="0011321B">
        <w:trPr>
          <w:trHeight w:val="55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09:05 – 09:20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Strategy and Operational Policies of the African Development Bank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by Hassanatu Mansaray Bangalette, Principal Strategy and Policy Officer (SNSP)</w:t>
            </w:r>
          </w:p>
        </w:tc>
      </w:tr>
      <w:tr w:rsidR="00C2517B" w:rsidTr="0011321B">
        <w:trPr>
          <w:trHeight w:val="55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09:20 – 09:35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Role of the Regions, The Regional Integration Coordination Office by Mamady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Souare, Manager Operation Office (RDRI)</w:t>
            </w:r>
          </w:p>
        </w:tc>
      </w:tr>
      <w:tr w:rsidR="00C2517B" w:rsidTr="0011321B">
        <w:trPr>
          <w:trHeight w:val="433"/>
        </w:trPr>
        <w:tc>
          <w:tcPr>
            <w:tcW w:w="10227" w:type="dxa"/>
            <w:gridSpan w:val="2"/>
            <w:shd w:val="clear" w:color="auto" w:fill="B9B9B9"/>
          </w:tcPr>
          <w:p w:rsidR="00C2517B" w:rsidRDefault="00C2517B" w:rsidP="0011321B">
            <w:pPr>
              <w:pStyle w:val="TableParagraph"/>
              <w:spacing w:before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Session II – HOW CAN YOU WORK WITH THE BANK?</w:t>
            </w:r>
          </w:p>
        </w:tc>
      </w:tr>
      <w:tr w:rsidR="00C2517B" w:rsidTr="0011321B">
        <w:trPr>
          <w:trHeight w:val="55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09:35 – 09:50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Rules And Procedures for procurement of Goods and Services by Ashraf Ayad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Hussein, Lead Procurement Policy Officer (SNFI)</w:t>
            </w:r>
          </w:p>
        </w:tc>
      </w:tr>
      <w:tr w:rsidR="00C2517B" w:rsidTr="0011321B">
        <w:trPr>
          <w:trHeight w:val="55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09:50-10:05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Rules And Procedures for corporate procurement by Marcelle Akposso, Chief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Procurement Officer (CHGS)</w:t>
            </w:r>
          </w:p>
        </w:tc>
      </w:tr>
      <w:tr w:rsidR="00C2517B" w:rsidTr="0011321B">
        <w:trPr>
          <w:trHeight w:val="55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10:05–10:20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Integrity and Anti-Corruption Department by Florence Dennis Freda, Division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Manager (PIAC)</w:t>
            </w:r>
          </w:p>
        </w:tc>
      </w:tr>
      <w:tr w:rsidR="00C2517B" w:rsidTr="0011321B">
        <w:trPr>
          <w:trHeight w:val="431"/>
        </w:trPr>
        <w:tc>
          <w:tcPr>
            <w:tcW w:w="10227" w:type="dxa"/>
            <w:gridSpan w:val="2"/>
            <w:shd w:val="clear" w:color="auto" w:fill="D0CECE"/>
          </w:tcPr>
          <w:p w:rsidR="00C2517B" w:rsidRDefault="00C2517B" w:rsidP="0011321B">
            <w:pPr>
              <w:pStyle w:val="TableParagraph"/>
              <w:spacing w:before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Session III – WHAT DOES THE PRIVATE SECTOR SAY?</w:t>
            </w:r>
          </w:p>
        </w:tc>
      </w:tr>
      <w:tr w:rsidR="00C2517B" w:rsidTr="0011321B">
        <w:trPr>
          <w:trHeight w:val="827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C2517B" w:rsidRDefault="00C2517B" w:rsidP="001132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10:20 – 10:35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Private Sector companies’ experience working with the AfDB by Moulay Ennahli </w:t>
            </w:r>
            <w:r>
              <w:rPr>
                <w:b/>
                <w:sz w:val="24"/>
              </w:rPr>
              <w:t>-</w:t>
            </w:r>
          </w:p>
          <w:p w:rsidR="00C2517B" w:rsidRDefault="00C2517B" w:rsidP="0011321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Senior Vice President West Africa, OFFICE CHERIFIEN DES PHOSPHATES (OCP)</w:t>
            </w:r>
          </w:p>
        </w:tc>
      </w:tr>
      <w:tr w:rsidR="00C2517B" w:rsidTr="0011321B">
        <w:trPr>
          <w:trHeight w:val="431"/>
        </w:trPr>
        <w:tc>
          <w:tcPr>
            <w:tcW w:w="10227" w:type="dxa"/>
            <w:gridSpan w:val="2"/>
            <w:shd w:val="clear" w:color="auto" w:fill="BEBEBE"/>
          </w:tcPr>
          <w:p w:rsidR="00C2517B" w:rsidRDefault="00C2517B" w:rsidP="0011321B">
            <w:pPr>
              <w:pStyle w:val="TableParagraph"/>
              <w:spacing w:before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Session IV – WHAT ARE AFDB PRIORITY SECTORS?</w:t>
            </w:r>
          </w:p>
        </w:tc>
      </w:tr>
      <w:tr w:rsidR="00C2517B" w:rsidTr="0011321B">
        <w:trPr>
          <w:trHeight w:val="554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10:35 – 10:50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Agricultural Finance &amp; Rural Development by Richard Ofori-Mante, Division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Manager (AHFR)</w:t>
            </w:r>
          </w:p>
        </w:tc>
      </w:tr>
      <w:tr w:rsidR="00C2517B" w:rsidTr="0011321B">
        <w:trPr>
          <w:trHeight w:val="55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10:50 – 11:05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Renewable Energy and Energy Efficiency by Pal Monojeet, Division Manager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(PERN)</w:t>
            </w:r>
          </w:p>
        </w:tc>
      </w:tr>
      <w:tr w:rsidR="00C2517B" w:rsidTr="0011321B">
        <w:trPr>
          <w:trHeight w:val="552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11:05 – 11:20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Human Capital, Youth And Skills Development by Aissatou Ba-Okotie, Chief</w:t>
            </w:r>
          </w:p>
          <w:p w:rsidR="00C2517B" w:rsidRDefault="00C2517B" w:rsidP="001132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Business Coordinator (AHHD)</w:t>
            </w:r>
          </w:p>
        </w:tc>
      </w:tr>
      <w:tr w:rsidR="00C2517B" w:rsidTr="0011321B">
        <w:trPr>
          <w:trHeight w:val="55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11:20 - 11:35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Infrastructure, Cities And Urban Development by Lydie Ehouman, Transport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Economist (PICU)</w:t>
            </w:r>
          </w:p>
        </w:tc>
      </w:tr>
      <w:tr w:rsidR="00C2517B" w:rsidTr="0011321B">
        <w:trPr>
          <w:trHeight w:val="55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11:35 – 11:50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Financial Sector Development Department by Lamin Drammeh, Trade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Officer (PIFD)</w:t>
            </w:r>
          </w:p>
        </w:tc>
      </w:tr>
      <w:tr w:rsidR="00C2517B" w:rsidTr="0011321B">
        <w:trPr>
          <w:trHeight w:val="55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11:50 – 12:05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Industrial And Trade Development by Clovis Ayemou, Senior Investment Officer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(PITD)</w:t>
            </w:r>
          </w:p>
        </w:tc>
      </w:tr>
      <w:tr w:rsidR="00C2517B" w:rsidTr="0011321B">
        <w:trPr>
          <w:trHeight w:val="551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12:05 – 12:10</w:t>
            </w: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Closing Remarks by Mr Désiré Vencatachellum, Director of</w:t>
            </w:r>
          </w:p>
          <w:p w:rsidR="00C2517B" w:rsidRDefault="00C2517B" w:rsidP="001132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the Resource Mobilization and Partnerships (FIRM)</w:t>
            </w:r>
          </w:p>
        </w:tc>
      </w:tr>
      <w:tr w:rsidR="00C2517B" w:rsidTr="0011321B">
        <w:trPr>
          <w:trHeight w:val="434"/>
        </w:trPr>
        <w:tc>
          <w:tcPr>
            <w:tcW w:w="1983" w:type="dxa"/>
          </w:tcPr>
          <w:p w:rsidR="00C2517B" w:rsidRDefault="00C2517B" w:rsidP="0011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44" w:type="dxa"/>
          </w:tcPr>
          <w:p w:rsidR="00C2517B" w:rsidRDefault="00C2517B" w:rsidP="0011321B">
            <w:pPr>
              <w:pStyle w:val="TableParagraph"/>
              <w:spacing w:before="78"/>
              <w:ind w:left="3847" w:right="3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</w:p>
        </w:tc>
      </w:tr>
    </w:tbl>
    <w:p w:rsidR="00862DA8" w:rsidRDefault="00862DA8">
      <w:bookmarkStart w:id="0" w:name="_GoBack"/>
      <w:bookmarkEnd w:id="0"/>
    </w:p>
    <w:sectPr w:rsidR="00862DA8">
      <w:pgSz w:w="11910" w:h="16840"/>
      <w:pgMar w:top="520" w:right="720" w:bottom="780" w:left="720" w:header="0" w:footer="5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7B"/>
    <w:rsid w:val="00862DA8"/>
    <w:rsid w:val="00C2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EC62075"/>
  <w15:chartTrackingRefBased/>
  <w15:docId w15:val="{7602AA28-2BE3-4D4A-AF01-A3BC59D4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25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2517B"/>
    <w:pPr>
      <w:ind w:left="474" w:right="47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2517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25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2517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1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C2517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A790D4D3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 Maria Maddalena</dc:creator>
  <cp:keywords/>
  <dc:description/>
  <cp:lastModifiedBy>Massi Maria Maddalena</cp:lastModifiedBy>
  <cp:revision>1</cp:revision>
  <dcterms:created xsi:type="dcterms:W3CDTF">2020-04-23T09:39:00Z</dcterms:created>
  <dcterms:modified xsi:type="dcterms:W3CDTF">2020-04-23T09:40:00Z</dcterms:modified>
</cp:coreProperties>
</file>