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6E7813">
        <w:rPr>
          <w:rFonts w:ascii="Arial" w:eastAsia="Calibri" w:hAnsi="Arial" w:cs="Arial"/>
          <w:b/>
          <w:sz w:val="28"/>
          <w:szCs w:val="28"/>
          <w:highlight w:val="yellow"/>
        </w:rPr>
        <w:t>Interscambio bilaterale Italia – UK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6E7813">
        <w:rPr>
          <w:rFonts w:ascii="Arial" w:eastAsia="Calibri" w:hAnsi="Arial" w:cs="Arial"/>
          <w:b/>
          <w:sz w:val="28"/>
          <w:szCs w:val="28"/>
          <w:u w:val="single"/>
        </w:rPr>
        <w:t xml:space="preserve">Dati in sterline 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6E7813">
        <w:rPr>
          <w:rFonts w:ascii="Arial" w:eastAsia="Calibri" w:hAnsi="Arial" w:cs="Arial"/>
          <w:b/>
          <w:sz w:val="28"/>
          <w:szCs w:val="28"/>
        </w:rPr>
        <w:t>(elaborazione ICE su dati UK Trade info data)</w:t>
      </w:r>
    </w:p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4811"/>
        <w:gridCol w:w="4811"/>
      </w:tblGrid>
      <w:tr w:rsidR="006E7813" w:rsidRPr="006E7813" w:rsidTr="00022F4E">
        <w:tc>
          <w:tcPr>
            <w:tcW w:w="9622" w:type="dxa"/>
            <w:gridSpan w:val="2"/>
          </w:tcPr>
          <w:p w:rsidR="006E7813" w:rsidRPr="006E7813" w:rsidRDefault="0018669A" w:rsidP="006E7813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Annuale </w:t>
            </w:r>
            <w:r w:rsidR="006E7813" w:rsidRPr="006E7813">
              <w:rPr>
                <w:rFonts w:ascii="Arial" w:eastAsia="Calibri" w:hAnsi="Arial" w:cs="Arial"/>
                <w:b/>
                <w:sz w:val="28"/>
                <w:szCs w:val="28"/>
              </w:rPr>
              <w:t>2019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(Gen-Dic)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Esportazioni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20,3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Importazioni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10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Totale interscambio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30,2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 xml:space="preserve"> miliardi</w:t>
            </w:r>
          </w:p>
        </w:tc>
      </w:tr>
      <w:tr w:rsidR="006E7813" w:rsidRPr="006E7813" w:rsidTr="00022F4E">
        <w:tc>
          <w:tcPr>
            <w:tcW w:w="4811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Saldo</w:t>
            </w:r>
          </w:p>
        </w:tc>
        <w:tc>
          <w:tcPr>
            <w:tcW w:w="4811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10,3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</w:tr>
    </w:tbl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3453"/>
        <w:gridCol w:w="3234"/>
        <w:gridCol w:w="2935"/>
      </w:tblGrid>
      <w:tr w:rsidR="006E7813" w:rsidRPr="006E7813" w:rsidTr="00022F4E">
        <w:tc>
          <w:tcPr>
            <w:tcW w:w="6687" w:type="dxa"/>
            <w:gridSpan w:val="2"/>
          </w:tcPr>
          <w:p w:rsidR="006E7813" w:rsidRPr="006E7813" w:rsidRDefault="0018669A" w:rsidP="0018669A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Annuale </w:t>
            </w:r>
            <w:r w:rsidRPr="006E7813">
              <w:rPr>
                <w:rFonts w:ascii="Arial" w:eastAsia="Calibri" w:hAnsi="Arial" w:cs="Arial"/>
                <w:b/>
                <w:sz w:val="28"/>
                <w:szCs w:val="28"/>
              </w:rPr>
              <w:t>2020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(Gen – Dic)</w:t>
            </w:r>
            <w:r w:rsidR="006E7813" w:rsidRPr="006E7813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35" w:type="dxa"/>
          </w:tcPr>
          <w:p w:rsidR="006E7813" w:rsidRPr="006E7813" w:rsidRDefault="0018669A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% 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2019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Esportazioni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17,4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-14,3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Importazioni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8,5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-15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  <w:tr w:rsidR="006E7813" w:rsidRPr="006E7813" w:rsidTr="00022F4E"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Totale interscambio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26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 xml:space="preserve">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  <w:highlight w:val="yellow"/>
              </w:rPr>
            </w:pPr>
            <w:r>
              <w:rPr>
                <w:rFonts w:ascii="Arial" w:eastAsia="Calibri" w:hAnsi="Arial" w:cs="Arial"/>
                <w:sz w:val="28"/>
                <w:szCs w:val="28"/>
                <w:highlight w:val="yellow"/>
              </w:rPr>
              <w:t>-1</w:t>
            </w:r>
            <w:r w:rsidR="00195019">
              <w:rPr>
                <w:rFonts w:ascii="Arial" w:eastAsia="Calibri" w:hAnsi="Arial" w:cs="Arial"/>
                <w:sz w:val="28"/>
                <w:szCs w:val="28"/>
                <w:highlight w:val="yellow"/>
              </w:rPr>
              <w:t>4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  <w:highlight w:val="yellow"/>
              </w:rPr>
              <w:t>%</w:t>
            </w:r>
          </w:p>
        </w:tc>
      </w:tr>
      <w:tr w:rsidR="006E7813" w:rsidRPr="006E7813" w:rsidTr="00022F4E">
        <w:trPr>
          <w:trHeight w:val="264"/>
        </w:trPr>
        <w:tc>
          <w:tcPr>
            <w:tcW w:w="3453" w:type="dxa"/>
          </w:tcPr>
          <w:p w:rsidR="006E7813" w:rsidRPr="006E7813" w:rsidRDefault="006E7813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E7813">
              <w:rPr>
                <w:rFonts w:ascii="Arial" w:eastAsia="Calibri" w:hAnsi="Arial" w:cs="Arial"/>
                <w:sz w:val="28"/>
                <w:szCs w:val="28"/>
              </w:rPr>
              <w:t>Saldo</w:t>
            </w:r>
          </w:p>
        </w:tc>
        <w:tc>
          <w:tcPr>
            <w:tcW w:w="3234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8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,8 miliardi</w:t>
            </w:r>
          </w:p>
        </w:tc>
        <w:tc>
          <w:tcPr>
            <w:tcW w:w="2935" w:type="dxa"/>
          </w:tcPr>
          <w:p w:rsidR="006E7813" w:rsidRPr="006E7813" w:rsidRDefault="00C368BC" w:rsidP="006E7813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-14,6</w:t>
            </w:r>
            <w:r w:rsidR="006E7813" w:rsidRPr="006E7813">
              <w:rPr>
                <w:rFonts w:ascii="Arial" w:eastAsia="Calibri" w:hAnsi="Arial" w:cs="Arial"/>
                <w:sz w:val="28"/>
                <w:szCs w:val="28"/>
              </w:rPr>
              <w:t>%</w:t>
            </w:r>
          </w:p>
        </w:tc>
      </w:tr>
    </w:tbl>
    <w:p w:rsidR="006E7813" w:rsidRPr="006E7813" w:rsidRDefault="006E7813" w:rsidP="006E7813">
      <w:pPr>
        <w:jc w:val="center"/>
        <w:rPr>
          <w:rFonts w:ascii="Arial" w:eastAsia="Calibri" w:hAnsi="Arial" w:cs="Arial"/>
          <w:sz w:val="28"/>
          <w:szCs w:val="28"/>
        </w:rPr>
      </w:pPr>
    </w:p>
    <w:p w:rsidR="00DA4C80" w:rsidRDefault="00DA4C80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>
        <w:rPr>
          <w:rFonts w:ascii="Arial" w:eastAsia="Calibri" w:hAnsi="Arial" w:cs="Arial"/>
          <w:b/>
          <w:sz w:val="28"/>
          <w:szCs w:val="28"/>
          <w:u w:val="single"/>
        </w:rPr>
        <w:t>Esportazioni verso Regno Unito in sterline:</w:t>
      </w:r>
    </w:p>
    <w:p w:rsidR="00DA4C80" w:rsidRDefault="00E600D5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 w:rsidRPr="00E600D5">
        <w:rPr>
          <w:szCs w:val="28"/>
        </w:rPr>
        <w:drawing>
          <wp:inline distT="0" distB="0" distL="0" distR="0">
            <wp:extent cx="6120130" cy="1760250"/>
            <wp:effectExtent l="19050" t="0" r="0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80" w:rsidRPr="00DA4C80" w:rsidRDefault="00DA4C80" w:rsidP="00DA4C80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 w:rsidRPr="00DA4C80">
        <w:rPr>
          <w:rFonts w:ascii="Arial" w:eastAsia="Calibri" w:hAnsi="Arial" w:cs="Arial"/>
          <w:b/>
          <w:sz w:val="28"/>
          <w:szCs w:val="28"/>
          <w:u w:val="single"/>
        </w:rPr>
        <w:t>Importazioni da Regno Unito in sterline:</w:t>
      </w:r>
    </w:p>
    <w:p w:rsidR="00DA4C80" w:rsidRDefault="00DA4C80" w:rsidP="00FE7959">
      <w:pPr>
        <w:rPr>
          <w:rFonts w:ascii="Arial" w:eastAsia="Calibri" w:hAnsi="Arial" w:cs="Arial"/>
          <w:b/>
          <w:sz w:val="28"/>
          <w:szCs w:val="28"/>
          <w:u w:val="single"/>
        </w:rPr>
      </w:pPr>
    </w:p>
    <w:p w:rsidR="00DA4C80" w:rsidRDefault="00E600D5" w:rsidP="006E7813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E600D5">
        <w:rPr>
          <w:szCs w:val="28"/>
        </w:rPr>
        <w:drawing>
          <wp:inline distT="0" distB="0" distL="0" distR="0">
            <wp:extent cx="6120130" cy="1707943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80" w:rsidRDefault="00DA4C80" w:rsidP="00E600D5">
      <w:pPr>
        <w:rPr>
          <w:rFonts w:ascii="Arial" w:eastAsia="Calibri" w:hAnsi="Arial" w:cs="Arial"/>
          <w:b/>
          <w:sz w:val="28"/>
          <w:szCs w:val="28"/>
          <w:u w:val="single"/>
        </w:rPr>
      </w:pPr>
    </w:p>
    <w:sectPr w:rsidR="00DA4C80" w:rsidSect="00DA6D1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1CA" w:rsidRDefault="007A31CA" w:rsidP="00DA4C80">
      <w:r>
        <w:separator/>
      </w:r>
    </w:p>
  </w:endnote>
  <w:endnote w:type="continuationSeparator" w:id="1">
    <w:p w:rsidR="007A31CA" w:rsidRDefault="007A31CA" w:rsidP="00DA4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C80" w:rsidRDefault="00DA4C80">
    <w:pPr>
      <w:pStyle w:val="Pidipagina"/>
    </w:pPr>
    <w:r w:rsidRPr="00DA4C80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-36195</wp:posOffset>
          </wp:positionV>
          <wp:extent cx="7553325" cy="257175"/>
          <wp:effectExtent l="0" t="0" r="0" b="0"/>
          <wp:wrapThrough wrapText="bothSides">
            <wp:wrapPolygon edited="0">
              <wp:start x="2234" y="8000"/>
              <wp:lineTo x="2288" y="12800"/>
              <wp:lineTo x="19285" y="12800"/>
              <wp:lineTo x="19339" y="12800"/>
              <wp:lineTo x="19285" y="8000"/>
              <wp:lineTo x="2234" y="800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1CA" w:rsidRDefault="007A31CA" w:rsidP="00DA4C80">
      <w:r>
        <w:separator/>
      </w:r>
    </w:p>
  </w:footnote>
  <w:footnote w:type="continuationSeparator" w:id="1">
    <w:p w:rsidR="007A31CA" w:rsidRDefault="007A31CA" w:rsidP="00DA4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C80" w:rsidRDefault="00DA4C80">
    <w:pPr>
      <w:pStyle w:val="Intestazione"/>
    </w:pPr>
    <w:r w:rsidRPr="00DA4C80">
      <w:rPr>
        <w:noProof/>
        <w:lang w:eastAsia="it-IT"/>
      </w:rPr>
      <w:drawing>
        <wp:inline distT="0" distB="0" distL="0" distR="0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813"/>
    <w:rsid w:val="000D2E33"/>
    <w:rsid w:val="0017099A"/>
    <w:rsid w:val="0018669A"/>
    <w:rsid w:val="00195019"/>
    <w:rsid w:val="006E7813"/>
    <w:rsid w:val="007A31CA"/>
    <w:rsid w:val="009D732F"/>
    <w:rsid w:val="00A6008E"/>
    <w:rsid w:val="00C368BC"/>
    <w:rsid w:val="00DA4C80"/>
    <w:rsid w:val="00DA6D16"/>
    <w:rsid w:val="00DC57A8"/>
    <w:rsid w:val="00E600D5"/>
    <w:rsid w:val="00E75F09"/>
    <w:rsid w:val="00FE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6D1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E7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4C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C8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A4C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A4C80"/>
  </w:style>
  <w:style w:type="paragraph" w:styleId="Pidipagina">
    <w:name w:val="footer"/>
    <w:basedOn w:val="Normale"/>
    <w:link w:val="PidipaginaCarattere"/>
    <w:uiPriority w:val="99"/>
    <w:semiHidden/>
    <w:unhideWhenUsed/>
    <w:rsid w:val="00DA4C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A4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0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ASUS</cp:lastModifiedBy>
  <cp:revision>8</cp:revision>
  <cp:lastPrinted>2021-01-15T11:13:00Z</cp:lastPrinted>
  <dcterms:created xsi:type="dcterms:W3CDTF">2021-01-15T09:53:00Z</dcterms:created>
  <dcterms:modified xsi:type="dcterms:W3CDTF">2021-02-12T16:22:00Z</dcterms:modified>
</cp:coreProperties>
</file>