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F0" w:rsidRDefault="00980FF0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99248AA" wp14:editId="3BFA626C">
            <wp:extent cx="1653540" cy="1527040"/>
            <wp:effectExtent l="0" t="0" r="0" b="0"/>
            <wp:docPr id="1" name="Immagine 1" descr="C:\Users\CONS\Pictures\MAECI-consolato-generale-italia-V-IT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S\Pictures\MAECI-consolato-generale-italia-V-IT-4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77" cy="158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FAC" w:rsidRDefault="00251DB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AVVISO PUBBLICO</w:t>
      </w:r>
    </w:p>
    <w:p w:rsidR="002E5FAC" w:rsidRDefault="00251DB4">
      <w:pPr>
        <w:spacing w:after="128" w:line="240" w:lineRule="auto"/>
        <w:jc w:val="both"/>
        <w:rPr>
          <w:rFonts w:ascii="Times New Roman" w:hAnsi="Times New Roman"/>
          <w:b/>
          <w:bCs/>
          <w:color w:val="484848"/>
          <w:sz w:val="24"/>
          <w:szCs w:val="24"/>
          <w:u w:color="484848"/>
        </w:rPr>
      </w:pPr>
      <w:r>
        <w:rPr>
          <w:rFonts w:ascii="Times New Roman" w:hAnsi="Times New Roman"/>
          <w:b/>
          <w:bCs/>
          <w:color w:val="484848"/>
          <w:sz w:val="24"/>
          <w:szCs w:val="24"/>
          <w:u w:color="484848"/>
        </w:rPr>
        <w:t>INVITO A MANIFESTARE INTERESSE A PARTECIPARE ALLA PROCEDURA NEGOZIATA CONCERNENTE L’AFFIDAMENTO PER LA REALIZZAZIONE DI ATTIVITA’ DI PROMOZIONE INTEGRATA IN OCCASIONE DELLA SETTIMANA DELLA CUCINA ITALIANA NEL MONDO (23-29 NOVEMBRE 2020).</w:t>
      </w:r>
    </w:p>
    <w:p w:rsidR="0020096F" w:rsidRDefault="0020096F">
      <w:pPr>
        <w:spacing w:after="128" w:line="240" w:lineRule="auto"/>
        <w:jc w:val="both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u w:color="484848"/>
        </w:rPr>
      </w:pPr>
      <w:r w:rsidRPr="0020096F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  <w:u w:color="484848"/>
        </w:rPr>
        <w:t>CIG Z7A2E5A766</w:t>
      </w:r>
    </w:p>
    <w:p w:rsidR="002E5FAC" w:rsidRDefault="002E5FAC">
      <w:pPr>
        <w:spacing w:after="128" w:line="240" w:lineRule="auto"/>
        <w:jc w:val="both"/>
        <w:rPr>
          <w:color w:val="333333"/>
          <w:sz w:val="24"/>
          <w:szCs w:val="24"/>
          <w:u w:color="333333"/>
        </w:rPr>
      </w:pPr>
    </w:p>
    <w:p w:rsidR="002E5FAC" w:rsidRDefault="00251DB4">
      <w:pPr>
        <w:spacing w:after="128" w:line="240" w:lineRule="auto"/>
        <w:jc w:val="both"/>
        <w:rPr>
          <w:rStyle w:val="Hyperlink0"/>
        </w:rPr>
      </w:pPr>
      <w:r>
        <w:rPr>
          <w:rStyle w:val="Hyperlink0"/>
        </w:rPr>
        <w:t>Il Consolato Generale d’Italia a Istanbul promuove un’indagine esplorativa rivolta a soggetti potenzialmente interessati all’elaborazione di un progetto per la realizzazione delle attività di promozione della Settimana della Cucina Italiana nel mondo (23-29 novembre 2020).</w:t>
      </w:r>
    </w:p>
    <w:p w:rsidR="002E5FAC" w:rsidRDefault="00251DB4">
      <w:pPr>
        <w:spacing w:after="128" w:line="240" w:lineRule="auto"/>
        <w:jc w:val="both"/>
        <w:rPr>
          <w:rStyle w:val="Hyperlink0"/>
        </w:rPr>
      </w:pPr>
      <w:r>
        <w:rPr>
          <w:rStyle w:val="Hyperlink0"/>
        </w:rPr>
        <w:t>La Settimana della Cucina Italiana fa parte di un più ampio programma di promozione integrata promosso dal Ministero degli Affari Esteri e della Cooperazione Internazionale che coinvolge oltre al settore enogastronomico anche quelli del design, cultura, turismo, arte e ricerca. Lo scopo è quello di rafforzare nel mondo la conoscenza delle eccellenze italiane nei settori di prestigio associati al concetto del “vivere all’italiana”.</w:t>
      </w:r>
    </w:p>
    <w:p w:rsidR="002E5FAC" w:rsidRDefault="00251DB4">
      <w:pPr>
        <w:spacing w:after="128" w:line="240" w:lineRule="auto"/>
        <w:jc w:val="both"/>
        <w:rPr>
          <w:rStyle w:val="Hyperlink0"/>
        </w:rPr>
      </w:pPr>
      <w:r>
        <w:rPr>
          <w:rStyle w:val="Hyperlink0"/>
        </w:rPr>
        <w:t>La Settimana della Cucina Italiana nel mondo è un evento che vede ogni anno coinvolte tutte le istituzioni italiane all’estero (Ambasciate, Consolati, ICE, Istituti Italiani di Cultura, Camere di Commercio Italiane), nonché a vario titolo altri attori come l’Accademia della Cucina Italiana, chef e ristoratori italiani di fama internazionale.</w:t>
      </w:r>
    </w:p>
    <w:p w:rsidR="002E5FAC" w:rsidRDefault="00251DB4">
      <w:pPr>
        <w:spacing w:after="12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0"/>
        </w:rPr>
        <w:t xml:space="preserve">Le proposte e i progetti dovranno riguardare iniziative che presentino un apporto innovativo ed investano i settori dell’agro-alimentare italiano e dei prodotti enogastronomici di eccellenza del Made in Italy, ricordando i valori di benessere e nutrizionali della cucina italiana, della </w:t>
      </w:r>
      <w:r>
        <w:rPr>
          <w:rFonts w:ascii="Times New Roman" w:hAnsi="Times New Roman"/>
          <w:i/>
          <w:iCs/>
          <w:color w:val="333333"/>
          <w:sz w:val="24"/>
          <w:szCs w:val="24"/>
          <w:u w:color="333333"/>
        </w:rPr>
        <w:t>green economy</w:t>
      </w:r>
      <w:r>
        <w:rPr>
          <w:rStyle w:val="Hyperlink0"/>
        </w:rPr>
        <w:t>, dell’economia circolare, della sostenibilità ambientale e della lotta agli sprechi alimentari. È gradito ogni eventuale collegamento con le celebrazioni del settimo centenario dantesco.</w:t>
      </w:r>
    </w:p>
    <w:p w:rsidR="002E5FAC" w:rsidRDefault="00251DB4">
      <w:pPr>
        <w:spacing w:after="128" w:line="240" w:lineRule="auto"/>
        <w:jc w:val="both"/>
        <w:rPr>
          <w:rStyle w:val="Hyperlink0"/>
        </w:rPr>
      </w:pPr>
      <w:r>
        <w:rPr>
          <w:rStyle w:val="Hyperlink0"/>
        </w:rPr>
        <w:t xml:space="preserve">Come meglio dettagliato di seguito, le proposte e i progetti potranno considerare la realizzazione di almeno un evento di apertura, una Masterclass di formazione a distanza, un Webinar divulgativo, un evento di chiusura, una brochure in formato digitale che descriva tutte le attività che verranno realizzate durante la settimana. </w:t>
      </w:r>
    </w:p>
    <w:p w:rsidR="002E5FAC" w:rsidRDefault="00251DB4">
      <w:pPr>
        <w:spacing w:after="128" w:line="240" w:lineRule="auto"/>
        <w:jc w:val="both"/>
        <w:rPr>
          <w:rStyle w:val="Hyperlink0"/>
        </w:rPr>
      </w:pPr>
      <w:r>
        <w:rPr>
          <w:rStyle w:val="Hyperlink0"/>
        </w:rPr>
        <w:t>Alla luce di quanto sopra, le attività in particolare dovranno prevedere:</w:t>
      </w:r>
    </w:p>
    <w:p w:rsidR="002E5FAC" w:rsidRDefault="00251DB4">
      <w:pPr>
        <w:spacing w:after="128" w:line="240" w:lineRule="auto"/>
        <w:jc w:val="both"/>
        <w:rPr>
          <w:rStyle w:val="Hyperlink0"/>
        </w:rPr>
      </w:pPr>
      <w:r>
        <w:rPr>
          <w:rStyle w:val="Hyperlink0"/>
        </w:rPr>
        <w:t>1.</w:t>
      </w:r>
      <w:r>
        <w:rPr>
          <w:rStyle w:val="Hyperlink0"/>
        </w:rPr>
        <w:tab/>
        <w:t>un numero minimo di 5 eventi, calendarizzati nella misura di un evento al giorno da lunedì 23 novembre a venerdì 27 novembre;</w:t>
      </w:r>
    </w:p>
    <w:p w:rsidR="002E5FAC" w:rsidRDefault="00251DB4">
      <w:pPr>
        <w:spacing w:after="128" w:line="240" w:lineRule="auto"/>
        <w:jc w:val="both"/>
        <w:rPr>
          <w:rStyle w:val="Hyperlink0"/>
        </w:rPr>
      </w:pPr>
      <w:r>
        <w:rPr>
          <w:rStyle w:val="Hyperlink0"/>
        </w:rPr>
        <w:t>2.</w:t>
      </w:r>
      <w:r>
        <w:rPr>
          <w:rStyle w:val="Hyperlink0"/>
        </w:rPr>
        <w:tab/>
        <w:t>Gli eventi dovranno comprendere il numero minimo di 5 di cui almeno:</w:t>
      </w:r>
    </w:p>
    <w:p w:rsidR="002E5FAC" w:rsidRDefault="00251DB4">
      <w:pPr>
        <w:numPr>
          <w:ilvl w:val="0"/>
          <w:numId w:val="2"/>
        </w:numPr>
        <w:spacing w:after="128" w:line="240" w:lineRule="auto"/>
        <w:jc w:val="both"/>
        <w:rPr>
          <w:sz w:val="24"/>
          <w:szCs w:val="24"/>
        </w:rPr>
      </w:pPr>
      <w:r>
        <w:rPr>
          <w:rStyle w:val="Hyperlink0"/>
        </w:rPr>
        <w:t>1 conferenza online dedicata alla dieta mediterranea tenuta da esperti del tema (è necessaria la presenza di almeno n. 1 speaker italiano);</w:t>
      </w:r>
    </w:p>
    <w:p w:rsidR="002E5FAC" w:rsidRDefault="00251DB4">
      <w:pPr>
        <w:numPr>
          <w:ilvl w:val="0"/>
          <w:numId w:val="2"/>
        </w:numPr>
        <w:spacing w:after="128" w:line="240" w:lineRule="auto"/>
        <w:jc w:val="both"/>
        <w:rPr>
          <w:sz w:val="24"/>
          <w:szCs w:val="24"/>
        </w:rPr>
      </w:pPr>
      <w:r>
        <w:rPr>
          <w:rStyle w:val="Hyperlink0"/>
        </w:rPr>
        <w:t xml:space="preserve"> 1 evento formativo rivolto a studenti delle scuole/università/accademie di cucina turche; </w:t>
      </w:r>
    </w:p>
    <w:p w:rsidR="002E5FAC" w:rsidRDefault="00251DB4">
      <w:pPr>
        <w:numPr>
          <w:ilvl w:val="0"/>
          <w:numId w:val="2"/>
        </w:numPr>
        <w:spacing w:after="128" w:line="240" w:lineRule="auto"/>
        <w:jc w:val="both"/>
        <w:rPr>
          <w:sz w:val="24"/>
          <w:szCs w:val="24"/>
        </w:rPr>
      </w:pPr>
      <w:r>
        <w:rPr>
          <w:rStyle w:val="Hyperlink0"/>
        </w:rPr>
        <w:lastRenderedPageBreak/>
        <w:t xml:space="preserve"> 1 evento dedicato al settore food nell’ambito della green economy, economia circolare e sostenibilità; </w:t>
      </w:r>
    </w:p>
    <w:p w:rsidR="002E5FAC" w:rsidRDefault="00251DB4">
      <w:pPr>
        <w:numPr>
          <w:ilvl w:val="0"/>
          <w:numId w:val="2"/>
        </w:numPr>
        <w:spacing w:after="128" w:line="240" w:lineRule="auto"/>
        <w:jc w:val="both"/>
        <w:rPr>
          <w:sz w:val="24"/>
          <w:szCs w:val="24"/>
        </w:rPr>
      </w:pPr>
      <w:r>
        <w:rPr>
          <w:rStyle w:val="Hyperlink0"/>
        </w:rPr>
        <w:t xml:space="preserve"> 1 evento rivolto alla promozione dei prodotti enogastronomici di eccellenza del Made in Italy. </w:t>
      </w:r>
    </w:p>
    <w:p w:rsidR="002E5FAC" w:rsidRDefault="00251DB4">
      <w:pPr>
        <w:spacing w:after="128" w:line="240" w:lineRule="auto"/>
        <w:jc w:val="both"/>
        <w:rPr>
          <w:rStyle w:val="Hyperlink0"/>
        </w:rPr>
      </w:pPr>
      <w:r>
        <w:rPr>
          <w:rStyle w:val="Hyperlink0"/>
        </w:rPr>
        <w:t>3.</w:t>
      </w:r>
      <w:r>
        <w:rPr>
          <w:rStyle w:val="Hyperlink0"/>
        </w:rPr>
        <w:tab/>
        <w:t>Gli eventi dovranno essere finalizzati a promuovere l’immagine e il valore della cucina italiana nel panorama turco sia a livello commerciale che promozionale, coinvolgendo il più possibile anche il pubblico settoriale (business, addetti ai lavori, operatori Horeca, opinion maker, influencer, ecc.);</w:t>
      </w:r>
    </w:p>
    <w:p w:rsidR="002E5FAC" w:rsidRDefault="00251DB4">
      <w:pPr>
        <w:spacing w:after="128" w:line="240" w:lineRule="auto"/>
        <w:jc w:val="both"/>
        <w:rPr>
          <w:rStyle w:val="Hyperlink0"/>
        </w:rPr>
      </w:pPr>
      <w:r>
        <w:rPr>
          <w:rStyle w:val="Hyperlink0"/>
        </w:rPr>
        <w:t>4.</w:t>
      </w:r>
      <w:r>
        <w:rPr>
          <w:rStyle w:val="Hyperlink0"/>
        </w:rPr>
        <w:tab/>
        <w:t>Ogni evento dovrà raggiungere possibilmente almeno 50 partecipanti.</w:t>
      </w:r>
    </w:p>
    <w:p w:rsidR="002E5FAC" w:rsidRDefault="00251DB4">
      <w:pPr>
        <w:spacing w:after="128" w:line="240" w:lineRule="auto"/>
        <w:jc w:val="both"/>
        <w:rPr>
          <w:rStyle w:val="Hyperlink0"/>
        </w:rPr>
      </w:pPr>
      <w:r>
        <w:rPr>
          <w:rStyle w:val="Hyperlink0"/>
        </w:rPr>
        <w:t>5.</w:t>
      </w:r>
      <w:r>
        <w:rPr>
          <w:rStyle w:val="Hyperlink0"/>
        </w:rPr>
        <w:tab/>
        <w:t>Gli eventi potranno essere tenuti in lingua italiana con traduzione simultanea in turco oppure in lingua inglese. Gli eventi registrati dovranno preferibilmente esser sottotitolati in turco.</w:t>
      </w:r>
    </w:p>
    <w:p w:rsidR="002E5FAC" w:rsidRDefault="00251DB4">
      <w:pPr>
        <w:spacing w:after="128" w:line="240" w:lineRule="auto"/>
        <w:jc w:val="both"/>
        <w:rPr>
          <w:rStyle w:val="Hyperlink0"/>
        </w:rPr>
      </w:pPr>
      <w:r>
        <w:rPr>
          <w:rStyle w:val="Hyperlink0"/>
        </w:rPr>
        <w:t>Le proposte e i progetti dovranno includere iniziative che tengano conto della situazione sanitaria in Turchia da realizzare in varia forma online o comunque fruibili digitalmente e sui social.</w:t>
      </w:r>
    </w:p>
    <w:p w:rsidR="008B0638" w:rsidRDefault="00251DB4">
      <w:pPr>
        <w:spacing w:after="128" w:line="240" w:lineRule="auto"/>
        <w:jc w:val="both"/>
        <w:rPr>
          <w:rStyle w:val="Hyperlink0"/>
        </w:rPr>
      </w:pPr>
      <w:r>
        <w:rPr>
          <w:rStyle w:val="Hyperlink0"/>
        </w:rPr>
        <w:t xml:space="preserve">Il budget massimo da destinare al finanziamento dell’iniziativa è pari a 13.000 Euro (tredicimila euro). </w:t>
      </w:r>
    </w:p>
    <w:p w:rsidR="002E5FAC" w:rsidRDefault="00251DB4">
      <w:pPr>
        <w:spacing w:after="128" w:line="240" w:lineRule="auto"/>
        <w:jc w:val="both"/>
        <w:rPr>
          <w:rFonts w:ascii="Times New Roman" w:eastAsia="Times New Roman" w:hAnsi="Times New Roman" w:cs="Times New Roman"/>
          <w:color w:val="484848"/>
          <w:sz w:val="24"/>
          <w:szCs w:val="24"/>
          <w:u w:color="484848"/>
        </w:rPr>
      </w:pPr>
      <w:r>
        <w:rPr>
          <w:rFonts w:ascii="Times New Roman" w:hAnsi="Times New Roman"/>
          <w:color w:val="484848"/>
          <w:sz w:val="24"/>
          <w:szCs w:val="24"/>
          <w:u w:color="484848"/>
        </w:rPr>
        <w:t>L’indagine esplorativa avviata dal Consolato Generale d’Italia ad Istanbul non presenta alcun carattere vincolante né per i soggetti pubblici promotori, né per i partecipanti all’indagine, i cui progetti e proposte o manifestazioni di interesse non danno luogo alla formazione di graduatorie di merito o ad attribuzione di singoli punteggi e non precostituiscono alcun titolo o condizione rispetto ad eventuali successive decisioni assunte dall’Amministrazione italiana nella sua discrezionalità amministrativa.</w:t>
      </w:r>
    </w:p>
    <w:p w:rsidR="002E5FAC" w:rsidRDefault="00251DB4">
      <w:pPr>
        <w:spacing w:after="128" w:line="240" w:lineRule="auto"/>
        <w:jc w:val="both"/>
        <w:rPr>
          <w:rStyle w:val="Nessuno"/>
          <w:rFonts w:ascii="Times New Roman" w:eastAsia="Times New Roman" w:hAnsi="Times New Roman" w:cs="Times New Roman"/>
          <w:color w:val="484848"/>
          <w:sz w:val="24"/>
          <w:szCs w:val="24"/>
          <w:u w:color="484848"/>
        </w:rPr>
      </w:pPr>
      <w:r>
        <w:rPr>
          <w:rFonts w:ascii="Times New Roman" w:hAnsi="Times New Roman"/>
          <w:color w:val="484848"/>
          <w:sz w:val="24"/>
          <w:szCs w:val="24"/>
          <w:u w:color="484848"/>
        </w:rPr>
        <w:t xml:space="preserve">Gli operatori economici possono presentare la manifestazione di interesse compilando e sottoscrivendo il modello A, allegato al presente avviso. L’istanza dovrà essere trasmessa esclusivamente via posta elettronica all’indirizzo di posta elettronica </w:t>
      </w:r>
      <w:hyperlink r:id="rId9" w:history="1">
        <w:r w:rsidR="00980FF0" w:rsidRPr="00C62FCB">
          <w:rPr>
            <w:rStyle w:val="Collegamentoipertestuale"/>
            <w:rFonts w:ascii="Times New Roman" w:hAnsi="Times New Roman" w:cs="Times New Roman"/>
            <w:sz w:val="24"/>
            <w:szCs w:val="24"/>
            <w:u w:color="0000FF"/>
          </w:rPr>
          <w:t>commerciale.istanbul@esteri.it</w:t>
        </w:r>
      </w:hyperlink>
      <w:r>
        <w:rPr>
          <w:rStyle w:val="Nessuno"/>
          <w:rFonts w:ascii="Times New Roman" w:hAnsi="Times New Roman"/>
          <w:color w:val="484848"/>
          <w:sz w:val="24"/>
          <w:szCs w:val="24"/>
          <w:u w:color="484848"/>
        </w:rPr>
        <w:t xml:space="preserve"> con oggetto la seguente dicitura: “Manifestazione di interesse a partecipare alla procedura negoziata concernente l’affidamento per la realizzazione di attività di promozione integrata in occasione della settimana della cucina italiana nel mondo (23-29 novembre 2020)”.</w:t>
      </w:r>
    </w:p>
    <w:p w:rsidR="002E5FAC" w:rsidRDefault="00251DB4">
      <w:pPr>
        <w:spacing w:line="240" w:lineRule="auto"/>
        <w:jc w:val="both"/>
        <w:rPr>
          <w:rStyle w:val="Nessuno"/>
          <w:rFonts w:ascii="Times New Roman" w:eastAsia="Times New Roman" w:hAnsi="Times New Roman" w:cs="Times New Roman"/>
          <w:b/>
          <w:bCs/>
          <w:color w:val="484848"/>
          <w:sz w:val="24"/>
          <w:szCs w:val="24"/>
          <w:u w:color="484848"/>
        </w:rPr>
      </w:pPr>
      <w:r>
        <w:rPr>
          <w:rStyle w:val="Nessuno"/>
          <w:rFonts w:ascii="Times New Roman" w:hAnsi="Times New Roman"/>
          <w:b/>
          <w:bCs/>
          <w:color w:val="484848"/>
          <w:sz w:val="24"/>
          <w:szCs w:val="24"/>
          <w:u w:color="484848"/>
        </w:rPr>
        <w:t xml:space="preserve">TERMINE DI PRESENTAZIONE DELL’ISTANZA </w:t>
      </w:r>
    </w:p>
    <w:p w:rsidR="002E5FAC" w:rsidRDefault="00251DB4">
      <w:pPr>
        <w:spacing w:line="240" w:lineRule="auto"/>
        <w:jc w:val="both"/>
      </w:pPr>
      <w:r>
        <w:rPr>
          <w:rStyle w:val="Nessuno"/>
          <w:rFonts w:ascii="Times New Roman" w:hAnsi="Times New Roman"/>
          <w:color w:val="484848"/>
          <w:sz w:val="24"/>
          <w:szCs w:val="24"/>
          <w:u w:color="484848"/>
        </w:rPr>
        <w:t>Le manifestazioni di interesse dovranno pervenire entro e non oltre le ore 12.00 dell’08 ottobre 2020.</w:t>
      </w:r>
    </w:p>
    <w:sectPr w:rsidR="002E5FAC"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77" w:rsidRDefault="003E0977">
      <w:pPr>
        <w:spacing w:after="0" w:line="240" w:lineRule="auto"/>
      </w:pPr>
      <w:r>
        <w:separator/>
      </w:r>
    </w:p>
  </w:endnote>
  <w:endnote w:type="continuationSeparator" w:id="0">
    <w:p w:rsidR="003E0977" w:rsidRDefault="003E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77" w:rsidRDefault="003E0977">
      <w:pPr>
        <w:spacing w:after="0" w:line="240" w:lineRule="auto"/>
      </w:pPr>
      <w:r>
        <w:separator/>
      </w:r>
    </w:p>
  </w:footnote>
  <w:footnote w:type="continuationSeparator" w:id="0">
    <w:p w:rsidR="003E0977" w:rsidRDefault="003E0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B3E24"/>
    <w:multiLevelType w:val="hybridMultilevel"/>
    <w:tmpl w:val="3B72FA90"/>
    <w:styleLink w:val="Conlettere"/>
    <w:lvl w:ilvl="0" w:tplc="1BCA56FA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24C052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864FB2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02C4E4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6AC034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14D69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67130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1EC64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2C10E2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C990985"/>
    <w:multiLevelType w:val="hybridMultilevel"/>
    <w:tmpl w:val="3B72FA90"/>
    <w:numStyleLink w:val="Conlettere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AC"/>
    <w:rsid w:val="001F5A51"/>
    <w:rsid w:val="0020096F"/>
    <w:rsid w:val="00251DB4"/>
    <w:rsid w:val="002E5FAC"/>
    <w:rsid w:val="003E0977"/>
    <w:rsid w:val="00855E0B"/>
    <w:rsid w:val="008B0638"/>
    <w:rsid w:val="00980FF0"/>
    <w:rsid w:val="00D7185D"/>
    <w:rsid w:val="00EC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2BC1F-FE59-4110-8C44-2942076B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A">
    <w:name w:val="Nessuno A"/>
  </w:style>
  <w:style w:type="character" w:customStyle="1" w:styleId="Hyperlink0">
    <w:name w:val="Hyperlink.0"/>
    <w:rPr>
      <w:rFonts w:ascii="Times New Roman" w:hAnsi="Times New Roman"/>
      <w:outline w:val="0"/>
      <w:color w:val="333333"/>
      <w:sz w:val="24"/>
      <w:szCs w:val="24"/>
      <w:u w:color="333333"/>
      <w:lang w:val="it-IT"/>
    </w:rPr>
  </w:style>
  <w:style w:type="numbering" w:customStyle="1" w:styleId="Conlettere">
    <w:name w:val="Con lettere"/>
    <w:pPr>
      <w:numPr>
        <w:numId w:val="1"/>
      </w:numPr>
    </w:pPr>
  </w:style>
  <w:style w:type="character" w:customStyle="1" w:styleId="Nessuno">
    <w:name w:val="Nessuno"/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erciale.istanbul@esteri.it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25149-40A3-46F9-91D3-E56E4D61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COMMERCIALE</dc:creator>
  <cp:lastModifiedBy>Utente Windows</cp:lastModifiedBy>
  <cp:revision>2</cp:revision>
  <dcterms:created xsi:type="dcterms:W3CDTF">2020-09-24T08:29:00Z</dcterms:created>
  <dcterms:modified xsi:type="dcterms:W3CDTF">2020-09-24T08:29:00Z</dcterms:modified>
</cp:coreProperties>
</file>